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582B" w14:textId="2A3CA281" w:rsidR="0010650C" w:rsidRDefault="0010650C" w:rsidP="00101CA6">
      <w:pPr>
        <w:suppressAutoHyphens w:val="0"/>
        <w:autoSpaceDN/>
        <w:spacing w:after="0" w:line="240" w:lineRule="auto"/>
        <w:jc w:val="right"/>
        <w:textAlignment w:val="auto"/>
        <w:rPr>
          <w:rFonts w:ascii="Lato" w:eastAsia="Times New Roman" w:hAnsi="Lato" w:cstheme="minorHAnsi"/>
          <w:color w:val="000000"/>
          <w:sz w:val="24"/>
          <w:szCs w:val="24"/>
          <w:lang w:eastAsia="pl-PL"/>
        </w:rPr>
      </w:pPr>
      <w:r w:rsidRPr="00101CA6">
        <w:rPr>
          <w:rFonts w:ascii="Lato" w:eastAsia="Times New Roman" w:hAnsi="Lato" w:cstheme="minorHAnsi"/>
          <w:color w:val="000000"/>
          <w:sz w:val="24"/>
          <w:szCs w:val="24"/>
          <w:lang w:eastAsia="pl-PL"/>
        </w:rPr>
        <w:t xml:space="preserve">Warszawa, </w:t>
      </w:r>
      <w:r w:rsidR="005E4EBC">
        <w:rPr>
          <w:rFonts w:ascii="Lato" w:eastAsia="Times New Roman" w:hAnsi="Lato" w:cstheme="minorHAnsi"/>
          <w:color w:val="000000"/>
          <w:sz w:val="24"/>
          <w:szCs w:val="24"/>
          <w:lang w:eastAsia="pl-PL"/>
        </w:rPr>
        <w:t>31</w:t>
      </w:r>
      <w:r w:rsidRPr="00101CA6">
        <w:rPr>
          <w:rFonts w:ascii="Lato" w:eastAsia="Times New Roman" w:hAnsi="Lato" w:cstheme="minorHAnsi"/>
          <w:color w:val="000000"/>
          <w:sz w:val="24"/>
          <w:szCs w:val="24"/>
          <w:lang w:eastAsia="pl-PL"/>
        </w:rPr>
        <w:t>.10.2022 r.</w:t>
      </w:r>
      <w:r w:rsidR="004C38B2" w:rsidRPr="00101CA6">
        <w:rPr>
          <w:rFonts w:ascii="Lato" w:eastAsia="Times New Roman" w:hAnsi="Lato" w:cstheme="minorHAnsi"/>
          <w:color w:val="000000"/>
          <w:sz w:val="24"/>
          <w:szCs w:val="24"/>
          <w:lang w:eastAsia="pl-PL"/>
        </w:rPr>
        <w:t xml:space="preserve"> </w:t>
      </w:r>
    </w:p>
    <w:p w14:paraId="20327F23" w14:textId="77777777" w:rsidR="00101CA6" w:rsidRPr="00101CA6" w:rsidRDefault="00101CA6" w:rsidP="00101CA6">
      <w:pPr>
        <w:suppressAutoHyphens w:val="0"/>
        <w:autoSpaceDN/>
        <w:spacing w:after="0" w:line="240" w:lineRule="auto"/>
        <w:jc w:val="right"/>
        <w:textAlignment w:val="auto"/>
        <w:rPr>
          <w:rFonts w:ascii="Lato" w:eastAsia="Times New Roman" w:hAnsi="Lato" w:cstheme="minorHAnsi"/>
          <w:color w:val="000000"/>
          <w:sz w:val="24"/>
          <w:szCs w:val="24"/>
          <w:lang w:eastAsia="pl-PL"/>
        </w:rPr>
      </w:pPr>
    </w:p>
    <w:p w14:paraId="5C9DA5C2" w14:textId="3D99C14B" w:rsidR="00E816C6" w:rsidRPr="00101CA6" w:rsidRDefault="00E816C6" w:rsidP="00E816C6">
      <w:pPr>
        <w:jc w:val="center"/>
        <w:rPr>
          <w:rFonts w:ascii="Lato" w:hAnsi="Lato"/>
          <w:b/>
          <w:bCs/>
          <w:sz w:val="28"/>
          <w:szCs w:val="28"/>
        </w:rPr>
      </w:pPr>
      <w:proofErr w:type="spellStart"/>
      <w:r>
        <w:rPr>
          <w:rFonts w:ascii="Lato" w:hAnsi="Lato"/>
          <w:b/>
          <w:bCs/>
          <w:sz w:val="28"/>
          <w:szCs w:val="28"/>
        </w:rPr>
        <w:t>NanoGroup</w:t>
      </w:r>
      <w:proofErr w:type="spellEnd"/>
      <w:r w:rsidR="00B14030">
        <w:rPr>
          <w:rFonts w:ascii="Lato" w:hAnsi="Lato"/>
          <w:b/>
          <w:bCs/>
          <w:sz w:val="28"/>
          <w:szCs w:val="28"/>
        </w:rPr>
        <w:t xml:space="preserve"> S.A.</w:t>
      </w:r>
      <w:r>
        <w:rPr>
          <w:rFonts w:ascii="Lato" w:hAnsi="Lato"/>
          <w:b/>
          <w:bCs/>
          <w:sz w:val="28"/>
          <w:szCs w:val="28"/>
        </w:rPr>
        <w:t xml:space="preserve"> pozyskała ponad 3 miliony złotych </w:t>
      </w:r>
      <w:r w:rsidR="008306BA">
        <w:rPr>
          <w:rFonts w:ascii="Lato" w:hAnsi="Lato"/>
          <w:b/>
          <w:bCs/>
          <w:sz w:val="28"/>
          <w:szCs w:val="28"/>
        </w:rPr>
        <w:t xml:space="preserve">m.in. </w:t>
      </w:r>
      <w:r>
        <w:rPr>
          <w:rFonts w:ascii="Lato" w:hAnsi="Lato"/>
          <w:b/>
          <w:bCs/>
          <w:sz w:val="28"/>
          <w:szCs w:val="28"/>
        </w:rPr>
        <w:t>na kontynuację prac badawczo-rozwojowych</w:t>
      </w:r>
    </w:p>
    <w:p w14:paraId="52352473" w14:textId="793830FA" w:rsidR="006B75A3" w:rsidRDefault="006B75A3" w:rsidP="0010650C">
      <w:pPr>
        <w:jc w:val="both"/>
        <w:rPr>
          <w:rFonts w:ascii="Lato" w:hAnsi="Lato"/>
          <w:b/>
          <w:bCs/>
          <w:sz w:val="24"/>
          <w:szCs w:val="24"/>
        </w:rPr>
      </w:pPr>
      <w:r>
        <w:rPr>
          <w:rFonts w:ascii="Lato" w:hAnsi="Lato"/>
          <w:b/>
          <w:bCs/>
          <w:sz w:val="24"/>
          <w:szCs w:val="24"/>
        </w:rPr>
        <w:t xml:space="preserve">Ponad 3 miliony złotych – to wartość środków finansowych pozyskanych przez </w:t>
      </w:r>
      <w:proofErr w:type="spellStart"/>
      <w:r>
        <w:rPr>
          <w:rFonts w:ascii="Lato" w:hAnsi="Lato"/>
          <w:b/>
          <w:bCs/>
          <w:sz w:val="24"/>
          <w:szCs w:val="24"/>
        </w:rPr>
        <w:t>NanoGroup</w:t>
      </w:r>
      <w:proofErr w:type="spellEnd"/>
      <w:r>
        <w:rPr>
          <w:rFonts w:ascii="Lato" w:hAnsi="Lato"/>
          <w:b/>
          <w:bCs/>
          <w:sz w:val="24"/>
          <w:szCs w:val="24"/>
        </w:rPr>
        <w:t xml:space="preserve"> S.A. w wyniku przeprowadzenia subskrypcji akcji zwykłych na okaziciela serii I</w:t>
      </w:r>
      <w:r w:rsidR="00E56BDE">
        <w:rPr>
          <w:rFonts w:ascii="Lato" w:hAnsi="Lato"/>
          <w:b/>
          <w:bCs/>
          <w:sz w:val="24"/>
          <w:szCs w:val="24"/>
        </w:rPr>
        <w:t>, zakończonej w piątek 28 października</w:t>
      </w:r>
      <w:r>
        <w:rPr>
          <w:rFonts w:ascii="Lato" w:hAnsi="Lato"/>
          <w:b/>
          <w:bCs/>
          <w:sz w:val="24"/>
          <w:szCs w:val="24"/>
        </w:rPr>
        <w:t>. Jak podkreśla Piotr Mierzejewski, prezes Zarządu</w:t>
      </w:r>
      <w:r w:rsidR="00E56BDE">
        <w:rPr>
          <w:rFonts w:ascii="Lato" w:hAnsi="Lato"/>
          <w:b/>
          <w:bCs/>
          <w:sz w:val="24"/>
          <w:szCs w:val="24"/>
        </w:rPr>
        <w:t xml:space="preserve"> </w:t>
      </w:r>
      <w:proofErr w:type="spellStart"/>
      <w:r w:rsidR="00E56BDE">
        <w:rPr>
          <w:rFonts w:ascii="Lato" w:hAnsi="Lato"/>
          <w:b/>
          <w:bCs/>
          <w:sz w:val="24"/>
          <w:szCs w:val="24"/>
        </w:rPr>
        <w:t>NanoGroup</w:t>
      </w:r>
      <w:proofErr w:type="spellEnd"/>
      <w:r w:rsidR="00E56BDE">
        <w:rPr>
          <w:rFonts w:ascii="Lato" w:hAnsi="Lato"/>
          <w:b/>
          <w:bCs/>
          <w:sz w:val="24"/>
          <w:szCs w:val="24"/>
        </w:rPr>
        <w:t xml:space="preserve"> S.A.</w:t>
      </w:r>
      <w:r>
        <w:rPr>
          <w:rFonts w:ascii="Lato" w:hAnsi="Lato"/>
          <w:b/>
          <w:bCs/>
          <w:sz w:val="24"/>
          <w:szCs w:val="24"/>
        </w:rPr>
        <w:t xml:space="preserve">, pozyskane w ten sposób finansowanie umożliwi kontynuowanie działalności Spółki i prowadzonych przez nią projektów w najbliższych miesiącach. </w:t>
      </w:r>
    </w:p>
    <w:p w14:paraId="11F007E1" w14:textId="547E17CC" w:rsidR="006B75A3" w:rsidRDefault="00CC3CE6" w:rsidP="0010650C">
      <w:pPr>
        <w:jc w:val="both"/>
        <w:rPr>
          <w:rFonts w:ascii="Lato" w:hAnsi="Lato"/>
          <w:sz w:val="24"/>
          <w:szCs w:val="24"/>
        </w:rPr>
      </w:pPr>
      <w:r w:rsidRPr="00CC3CE6">
        <w:rPr>
          <w:rFonts w:ascii="Lato" w:hAnsi="Lato"/>
          <w:sz w:val="24"/>
          <w:szCs w:val="24"/>
        </w:rPr>
        <w:t xml:space="preserve">Na podstawie uchwały nr 19 walnego zgromadzenia Spółki z dnia 30 czerwca 2022 r., </w:t>
      </w:r>
      <w:proofErr w:type="spellStart"/>
      <w:r w:rsidRPr="00CC3CE6">
        <w:rPr>
          <w:rFonts w:ascii="Lato" w:hAnsi="Lato"/>
          <w:sz w:val="24"/>
          <w:szCs w:val="24"/>
        </w:rPr>
        <w:t>NanoGroup</w:t>
      </w:r>
      <w:proofErr w:type="spellEnd"/>
      <w:r w:rsidRPr="00CC3CE6">
        <w:rPr>
          <w:rFonts w:ascii="Lato" w:hAnsi="Lato"/>
          <w:sz w:val="24"/>
          <w:szCs w:val="24"/>
        </w:rPr>
        <w:t xml:space="preserve"> S.A. w październiku 2022 r. przeprowadziła subskrypcję akcji zwykłych na okaziciela serii I. </w:t>
      </w:r>
      <w:r>
        <w:rPr>
          <w:rFonts w:ascii="Lato" w:hAnsi="Lato"/>
          <w:sz w:val="24"/>
          <w:szCs w:val="24"/>
        </w:rPr>
        <w:t xml:space="preserve">Subskrypcją objętych było 3 349 576 papierów wartościowych, na wszystkie złożono zapisy i wszystkie zostały przydzielone łącznie 13 osobom prawnym bądź fizycznym. </w:t>
      </w:r>
      <w:r w:rsidR="00012983">
        <w:rPr>
          <w:rFonts w:ascii="Lato" w:hAnsi="Lato"/>
          <w:sz w:val="24"/>
          <w:szCs w:val="24"/>
        </w:rPr>
        <w:t xml:space="preserve">W wyniku przeprowadzonej emisji, po uwzględnieniu jej kosztów, </w:t>
      </w:r>
      <w:proofErr w:type="spellStart"/>
      <w:r w:rsidR="00012983">
        <w:rPr>
          <w:rFonts w:ascii="Lato" w:hAnsi="Lato"/>
          <w:sz w:val="24"/>
          <w:szCs w:val="24"/>
        </w:rPr>
        <w:t>NanoGroup</w:t>
      </w:r>
      <w:proofErr w:type="spellEnd"/>
      <w:r w:rsidR="00012983">
        <w:rPr>
          <w:rFonts w:ascii="Lato" w:hAnsi="Lato"/>
          <w:sz w:val="24"/>
          <w:szCs w:val="24"/>
        </w:rPr>
        <w:t xml:space="preserve"> pozyskała ponad 3 miliony złotych.</w:t>
      </w:r>
    </w:p>
    <w:p w14:paraId="0463C441" w14:textId="60DF15FE" w:rsidR="00012983" w:rsidRDefault="00012983" w:rsidP="0010650C">
      <w:pPr>
        <w:jc w:val="both"/>
        <w:rPr>
          <w:rFonts w:ascii="Lato" w:hAnsi="Lato"/>
          <w:sz w:val="24"/>
          <w:szCs w:val="24"/>
        </w:rPr>
      </w:pPr>
      <w:r>
        <w:rPr>
          <w:rFonts w:ascii="Lato" w:hAnsi="Lato"/>
          <w:sz w:val="24"/>
          <w:szCs w:val="24"/>
        </w:rPr>
        <w:t xml:space="preserve">- </w:t>
      </w:r>
      <w:r w:rsidRPr="00B14030">
        <w:rPr>
          <w:rFonts w:ascii="Lato" w:hAnsi="Lato"/>
          <w:i/>
          <w:iCs/>
          <w:sz w:val="24"/>
          <w:szCs w:val="24"/>
        </w:rPr>
        <w:t>Celem działań Zarządu w ostatnich miesiącach było pozyskanie kapitału, umożliwiającego Spółce dalsze funkcjonowanie</w:t>
      </w:r>
      <w:r w:rsidR="00B14030">
        <w:rPr>
          <w:rFonts w:ascii="Lato" w:hAnsi="Lato"/>
          <w:i/>
          <w:iCs/>
          <w:sz w:val="24"/>
          <w:szCs w:val="24"/>
        </w:rPr>
        <w:t xml:space="preserve"> i realizację prowadzonych projektów</w:t>
      </w:r>
      <w:r w:rsidRPr="00B14030">
        <w:rPr>
          <w:rFonts w:ascii="Lato" w:hAnsi="Lato"/>
          <w:i/>
          <w:iCs/>
          <w:sz w:val="24"/>
          <w:szCs w:val="24"/>
        </w:rPr>
        <w:t xml:space="preserve">. Oczywiście zakończona </w:t>
      </w:r>
      <w:r w:rsidRPr="005E4EBC">
        <w:rPr>
          <w:rFonts w:ascii="Lato" w:hAnsi="Lato"/>
          <w:i/>
          <w:iCs/>
          <w:color w:val="000000" w:themeColor="text1"/>
          <w:sz w:val="24"/>
          <w:szCs w:val="24"/>
        </w:rPr>
        <w:t xml:space="preserve">emisja nie oznacza wstrzymania działań mających na celu zapewnienie </w:t>
      </w:r>
      <w:proofErr w:type="spellStart"/>
      <w:r w:rsidRPr="005E4EBC">
        <w:rPr>
          <w:rFonts w:ascii="Lato" w:hAnsi="Lato"/>
          <w:i/>
          <w:iCs/>
          <w:color w:val="000000" w:themeColor="text1"/>
          <w:sz w:val="24"/>
          <w:szCs w:val="24"/>
        </w:rPr>
        <w:t>NanoGroup</w:t>
      </w:r>
      <w:proofErr w:type="spellEnd"/>
      <w:r w:rsidRPr="005E4EBC">
        <w:rPr>
          <w:rFonts w:ascii="Lato" w:hAnsi="Lato"/>
          <w:i/>
          <w:iCs/>
          <w:color w:val="000000" w:themeColor="text1"/>
          <w:sz w:val="24"/>
          <w:szCs w:val="24"/>
        </w:rPr>
        <w:t xml:space="preserve"> </w:t>
      </w:r>
      <w:r w:rsidR="00D15B87" w:rsidRPr="005E4EBC">
        <w:rPr>
          <w:rFonts w:ascii="Lato" w:hAnsi="Lato"/>
          <w:i/>
          <w:iCs/>
          <w:color w:val="000000" w:themeColor="text1"/>
          <w:sz w:val="24"/>
          <w:szCs w:val="24"/>
        </w:rPr>
        <w:t xml:space="preserve">dodatkowego finansowania. Należy jednak podkreślić, że przeprowadzona subskrypcja na akcje serii I </w:t>
      </w:r>
      <w:r w:rsidRPr="005E4EBC">
        <w:rPr>
          <w:rFonts w:ascii="Lato" w:hAnsi="Lato"/>
          <w:i/>
          <w:iCs/>
          <w:color w:val="000000" w:themeColor="text1"/>
          <w:sz w:val="24"/>
          <w:szCs w:val="24"/>
        </w:rPr>
        <w:t xml:space="preserve">pozwoli nam kontynuować </w:t>
      </w:r>
      <w:r w:rsidR="00B14030" w:rsidRPr="005E4EBC">
        <w:rPr>
          <w:rFonts w:ascii="Lato" w:hAnsi="Lato"/>
          <w:i/>
          <w:iCs/>
          <w:color w:val="000000" w:themeColor="text1"/>
          <w:sz w:val="24"/>
          <w:szCs w:val="24"/>
        </w:rPr>
        <w:t>bieżące</w:t>
      </w:r>
      <w:r w:rsidRPr="005E4EBC">
        <w:rPr>
          <w:rFonts w:ascii="Lato" w:hAnsi="Lato"/>
          <w:i/>
          <w:iCs/>
          <w:color w:val="000000" w:themeColor="text1"/>
          <w:sz w:val="24"/>
          <w:szCs w:val="24"/>
        </w:rPr>
        <w:t xml:space="preserve"> </w:t>
      </w:r>
      <w:r w:rsidR="00B14030" w:rsidRPr="005E4EBC">
        <w:rPr>
          <w:rFonts w:ascii="Lato" w:hAnsi="Lato"/>
          <w:i/>
          <w:iCs/>
          <w:color w:val="000000" w:themeColor="text1"/>
          <w:sz w:val="24"/>
          <w:szCs w:val="24"/>
        </w:rPr>
        <w:t>działania</w:t>
      </w:r>
      <w:r w:rsidRPr="005E4EBC">
        <w:rPr>
          <w:rFonts w:ascii="Lato" w:hAnsi="Lato"/>
          <w:i/>
          <w:iCs/>
          <w:color w:val="000000" w:themeColor="text1"/>
          <w:sz w:val="24"/>
          <w:szCs w:val="24"/>
        </w:rPr>
        <w:t xml:space="preserve"> w najbliższych miesiącach</w:t>
      </w:r>
      <w:r w:rsidR="00D15B87" w:rsidRPr="005E4EBC">
        <w:rPr>
          <w:rFonts w:ascii="Lato" w:hAnsi="Lato"/>
          <w:i/>
          <w:iCs/>
          <w:color w:val="000000" w:themeColor="text1"/>
          <w:sz w:val="24"/>
          <w:szCs w:val="24"/>
        </w:rPr>
        <w:t>.</w:t>
      </w:r>
      <w:r w:rsidR="00B14030" w:rsidRPr="005E4EBC">
        <w:rPr>
          <w:rFonts w:ascii="Lato" w:hAnsi="Lato"/>
          <w:i/>
          <w:iCs/>
          <w:color w:val="000000" w:themeColor="text1"/>
          <w:sz w:val="24"/>
          <w:szCs w:val="24"/>
        </w:rPr>
        <w:t xml:space="preserve"> </w:t>
      </w:r>
      <w:r w:rsidR="00C014EB" w:rsidRPr="005E4EBC">
        <w:rPr>
          <w:rFonts w:ascii="Lato" w:hAnsi="Lato"/>
          <w:i/>
          <w:iCs/>
          <w:color w:val="000000" w:themeColor="text1"/>
          <w:sz w:val="24"/>
          <w:szCs w:val="24"/>
        </w:rPr>
        <w:t xml:space="preserve">Powinna też uwiarygodnić spółkę w oczach inwestorów, ponieważ została praktycznie w całości objęta przez osoby związane ze spółką. W dalszej perspektywie </w:t>
      </w:r>
      <w:r w:rsidR="00053868" w:rsidRPr="005E4EBC">
        <w:rPr>
          <w:rFonts w:ascii="Lato" w:hAnsi="Lato"/>
          <w:i/>
          <w:iCs/>
          <w:color w:val="000000" w:themeColor="text1"/>
          <w:sz w:val="24"/>
          <w:szCs w:val="24"/>
        </w:rPr>
        <w:t>należy się spodziewać, że</w:t>
      </w:r>
      <w:r w:rsidR="00C014EB" w:rsidRPr="005E4EBC">
        <w:rPr>
          <w:rFonts w:ascii="Lato" w:hAnsi="Lato"/>
          <w:i/>
          <w:iCs/>
          <w:color w:val="000000" w:themeColor="text1"/>
          <w:sz w:val="24"/>
          <w:szCs w:val="24"/>
        </w:rPr>
        <w:t xml:space="preserve"> ułatwi</w:t>
      </w:r>
      <w:r w:rsidR="00053868" w:rsidRPr="005E4EBC">
        <w:rPr>
          <w:rFonts w:ascii="Lato" w:hAnsi="Lato"/>
          <w:i/>
          <w:iCs/>
          <w:color w:val="000000" w:themeColor="text1"/>
          <w:sz w:val="24"/>
          <w:szCs w:val="24"/>
        </w:rPr>
        <w:t xml:space="preserve"> to </w:t>
      </w:r>
      <w:r w:rsidR="00C014EB" w:rsidRPr="005E4EBC">
        <w:rPr>
          <w:rFonts w:ascii="Lato" w:hAnsi="Lato"/>
          <w:i/>
          <w:iCs/>
          <w:color w:val="000000" w:themeColor="text1"/>
          <w:sz w:val="24"/>
          <w:szCs w:val="24"/>
        </w:rPr>
        <w:t>pozyskanie kolejnego dofinansowania.</w:t>
      </w:r>
      <w:r w:rsidR="005E4EBC" w:rsidRPr="005E4EBC">
        <w:rPr>
          <w:rFonts w:ascii="Lato" w:hAnsi="Lato"/>
          <w:i/>
          <w:iCs/>
          <w:color w:val="000000" w:themeColor="text1"/>
          <w:sz w:val="24"/>
          <w:szCs w:val="24"/>
          <w:shd w:val="clear" w:color="auto" w:fill="FFFFFF"/>
        </w:rPr>
        <w:t xml:space="preserve"> </w:t>
      </w:r>
      <w:r w:rsidR="005E4EBC" w:rsidRPr="005E4EBC">
        <w:rPr>
          <w:rFonts w:ascii="Lato" w:hAnsi="Lato"/>
          <w:i/>
          <w:iCs/>
          <w:color w:val="000000" w:themeColor="text1"/>
          <w:sz w:val="24"/>
          <w:szCs w:val="24"/>
          <w:shd w:val="clear" w:color="auto" w:fill="FFFFFF"/>
        </w:rPr>
        <w:t>Wychodząc naprzeciw oczekiwaniom inwestorów wierzymy, że w trudnych okolicznościach rynkowych to na osobach blisko związanych ze spółką spoczywa ciężar zapewnienia finansowania jej działalności. Doceniamy zaangażowanie członków RN i dotychczasowych akcjonariuszy, którzy własnym kapitałem uwiarygodnili przyjęt</w:t>
      </w:r>
      <w:r w:rsidR="005E4EBC" w:rsidRPr="005E4EBC">
        <w:rPr>
          <w:rFonts w:ascii="Lato" w:hAnsi="Lato"/>
          <w:i/>
          <w:iCs/>
          <w:color w:val="000000" w:themeColor="text1"/>
          <w:sz w:val="24"/>
          <w:szCs w:val="24"/>
          <w:shd w:val="clear" w:color="auto" w:fill="FFFFFF"/>
        </w:rPr>
        <w:t>ą</w:t>
      </w:r>
      <w:r w:rsidR="005E4EBC" w:rsidRPr="005E4EBC">
        <w:rPr>
          <w:rFonts w:ascii="Lato" w:hAnsi="Lato"/>
          <w:i/>
          <w:iCs/>
          <w:color w:val="000000" w:themeColor="text1"/>
          <w:sz w:val="24"/>
          <w:szCs w:val="24"/>
          <w:shd w:val="clear" w:color="auto" w:fill="FFFFFF"/>
        </w:rPr>
        <w:t xml:space="preserve"> przez Zarząd strategię i umożliwili zakończenie emisji z sukcesem.</w:t>
      </w:r>
      <w:r w:rsidR="00C014EB" w:rsidRPr="005E4EBC">
        <w:rPr>
          <w:rFonts w:ascii="Lato" w:hAnsi="Lato"/>
          <w:i/>
          <w:iCs/>
          <w:color w:val="000000" w:themeColor="text1"/>
          <w:sz w:val="24"/>
          <w:szCs w:val="24"/>
        </w:rPr>
        <w:t xml:space="preserve"> </w:t>
      </w:r>
      <w:r w:rsidR="00B14030" w:rsidRPr="005E4EBC">
        <w:rPr>
          <w:rFonts w:ascii="Lato" w:hAnsi="Lato"/>
          <w:i/>
          <w:iCs/>
          <w:color w:val="000000" w:themeColor="text1"/>
          <w:sz w:val="24"/>
          <w:szCs w:val="24"/>
        </w:rPr>
        <w:t xml:space="preserve">Wśród naszych </w:t>
      </w:r>
      <w:r w:rsidR="005E4EBC" w:rsidRPr="005E4EBC">
        <w:rPr>
          <w:rFonts w:ascii="Lato" w:hAnsi="Lato"/>
          <w:i/>
          <w:iCs/>
          <w:color w:val="000000" w:themeColor="text1"/>
          <w:sz w:val="24"/>
          <w:szCs w:val="24"/>
        </w:rPr>
        <w:t xml:space="preserve">kolejnych </w:t>
      </w:r>
      <w:r w:rsidR="00B14030" w:rsidRPr="005E4EBC">
        <w:rPr>
          <w:rFonts w:ascii="Lato" w:hAnsi="Lato"/>
          <w:i/>
          <w:iCs/>
          <w:color w:val="000000" w:themeColor="text1"/>
          <w:sz w:val="24"/>
          <w:szCs w:val="24"/>
        </w:rPr>
        <w:t xml:space="preserve">priorytetów jest m.in. intensyfikacja prac badawczo-rozwojowych w ramach kluczowych projektów Grupy Kapitałowej. </w:t>
      </w:r>
      <w:r w:rsidR="00D15B87" w:rsidRPr="005E4EBC">
        <w:rPr>
          <w:rFonts w:ascii="Lato" w:hAnsi="Lato"/>
          <w:i/>
          <w:iCs/>
          <w:color w:val="000000" w:themeColor="text1"/>
          <w:sz w:val="24"/>
          <w:szCs w:val="24"/>
        </w:rPr>
        <w:t xml:space="preserve">W długofalowej perspektywie, liczymy na pozyskanie łącznie 12 mln zł, wliczając w to środki z bieżącej </w:t>
      </w:r>
      <w:r w:rsidR="00D15B87" w:rsidRPr="005E4EBC">
        <w:rPr>
          <w:rFonts w:ascii="Lato" w:hAnsi="Lato"/>
          <w:i/>
          <w:iCs/>
          <w:sz w:val="24"/>
          <w:szCs w:val="24"/>
        </w:rPr>
        <w:t>emisji – komentuje Piotr</w:t>
      </w:r>
      <w:r w:rsidR="00D15B87">
        <w:rPr>
          <w:rFonts w:ascii="Lato" w:hAnsi="Lato"/>
          <w:sz w:val="24"/>
          <w:szCs w:val="24"/>
        </w:rPr>
        <w:t xml:space="preserve"> Mierzejewski, Prezes Zarządu </w:t>
      </w:r>
      <w:proofErr w:type="spellStart"/>
      <w:r w:rsidR="00D15B87">
        <w:rPr>
          <w:rFonts w:ascii="Lato" w:hAnsi="Lato"/>
          <w:sz w:val="24"/>
          <w:szCs w:val="24"/>
        </w:rPr>
        <w:t>NanoGroup</w:t>
      </w:r>
      <w:proofErr w:type="spellEnd"/>
      <w:r w:rsidR="00D15B87">
        <w:rPr>
          <w:rFonts w:ascii="Lato" w:hAnsi="Lato"/>
          <w:sz w:val="24"/>
          <w:szCs w:val="24"/>
        </w:rPr>
        <w:t xml:space="preserve"> S.A.</w:t>
      </w:r>
      <w:r w:rsidR="00C014EB">
        <w:rPr>
          <w:rFonts w:ascii="Lato" w:hAnsi="Lato"/>
          <w:sz w:val="24"/>
          <w:szCs w:val="24"/>
        </w:rPr>
        <w:t xml:space="preserve"> </w:t>
      </w:r>
    </w:p>
    <w:p w14:paraId="4C7F87D3" w14:textId="1E6C9572" w:rsidR="006B75A3" w:rsidRPr="00460E2F" w:rsidRDefault="00B14030" w:rsidP="0010650C">
      <w:pPr>
        <w:jc w:val="both"/>
        <w:rPr>
          <w:rFonts w:ascii="Lato" w:hAnsi="Lato"/>
          <w:b/>
          <w:bCs/>
          <w:sz w:val="24"/>
          <w:szCs w:val="24"/>
        </w:rPr>
      </w:pPr>
      <w:r w:rsidRPr="00460E2F">
        <w:rPr>
          <w:rFonts w:ascii="Lato" w:hAnsi="Lato"/>
          <w:b/>
          <w:bCs/>
          <w:sz w:val="24"/>
          <w:szCs w:val="24"/>
        </w:rPr>
        <w:t>Onkologia i transplantologia na celowniku</w:t>
      </w:r>
    </w:p>
    <w:p w14:paraId="46ADFF76" w14:textId="6023EA4D" w:rsidR="00B14030" w:rsidRDefault="00B14030" w:rsidP="0010650C">
      <w:pPr>
        <w:jc w:val="both"/>
        <w:rPr>
          <w:rFonts w:ascii="Lato" w:hAnsi="Lato"/>
          <w:sz w:val="24"/>
          <w:szCs w:val="24"/>
        </w:rPr>
      </w:pPr>
      <w:r>
        <w:rPr>
          <w:rFonts w:ascii="Lato" w:hAnsi="Lato"/>
          <w:sz w:val="24"/>
          <w:szCs w:val="24"/>
        </w:rPr>
        <w:t xml:space="preserve">Kluczowe projekty, nad którymi obecnie pracują spółki wchodzące w skład Grupy Kapitałowej </w:t>
      </w:r>
      <w:proofErr w:type="spellStart"/>
      <w:r>
        <w:rPr>
          <w:rFonts w:ascii="Lato" w:hAnsi="Lato"/>
          <w:sz w:val="24"/>
          <w:szCs w:val="24"/>
        </w:rPr>
        <w:t>NanoGroup</w:t>
      </w:r>
      <w:proofErr w:type="spellEnd"/>
      <w:r>
        <w:rPr>
          <w:rFonts w:ascii="Lato" w:hAnsi="Lato"/>
          <w:sz w:val="24"/>
          <w:szCs w:val="24"/>
        </w:rPr>
        <w:t xml:space="preserve">, to prace nad polskim kandydatem na lek onkologiczny </w:t>
      </w:r>
      <w:proofErr w:type="spellStart"/>
      <w:r>
        <w:rPr>
          <w:rFonts w:ascii="Lato" w:hAnsi="Lato"/>
          <w:sz w:val="24"/>
          <w:szCs w:val="24"/>
        </w:rPr>
        <w:t>PolEpi</w:t>
      </w:r>
      <w:proofErr w:type="spellEnd"/>
      <w:r>
        <w:rPr>
          <w:rFonts w:ascii="Lato" w:hAnsi="Lato"/>
          <w:sz w:val="24"/>
          <w:szCs w:val="24"/>
        </w:rPr>
        <w:t xml:space="preserve"> oraz nad płynem perfuzyjnym pozwalającym na dłuższe przechowywanie narządów przeznaczonych do transplantacji. </w:t>
      </w:r>
      <w:r w:rsidR="00604811">
        <w:rPr>
          <w:rFonts w:ascii="Lato" w:hAnsi="Lato"/>
          <w:sz w:val="24"/>
          <w:szCs w:val="24"/>
        </w:rPr>
        <w:t xml:space="preserve">Jak tłumaczy prof. Tomasz Ciach, Członek Zarządu i kierownik prac naukowych </w:t>
      </w:r>
      <w:proofErr w:type="spellStart"/>
      <w:r w:rsidR="000E18FB">
        <w:rPr>
          <w:rFonts w:ascii="Lato" w:hAnsi="Lato"/>
          <w:sz w:val="24"/>
          <w:szCs w:val="24"/>
        </w:rPr>
        <w:t>NanoGroup</w:t>
      </w:r>
      <w:proofErr w:type="spellEnd"/>
      <w:r w:rsidR="000E18FB">
        <w:rPr>
          <w:rFonts w:ascii="Lato" w:hAnsi="Lato"/>
          <w:sz w:val="24"/>
          <w:szCs w:val="24"/>
        </w:rPr>
        <w:t xml:space="preserve"> S.A.</w:t>
      </w:r>
      <w:r w:rsidR="00604811">
        <w:rPr>
          <w:rFonts w:ascii="Lato" w:hAnsi="Lato"/>
          <w:sz w:val="24"/>
          <w:szCs w:val="24"/>
        </w:rPr>
        <w:t xml:space="preserve">, pozyskane środki finansowe mają </w:t>
      </w:r>
      <w:r w:rsidR="00CD2828">
        <w:rPr>
          <w:rFonts w:ascii="Lato" w:hAnsi="Lato"/>
          <w:sz w:val="24"/>
          <w:szCs w:val="24"/>
        </w:rPr>
        <w:t xml:space="preserve">niezwykle istotne </w:t>
      </w:r>
      <w:r w:rsidR="00604811">
        <w:rPr>
          <w:rFonts w:ascii="Lato" w:hAnsi="Lato"/>
          <w:sz w:val="24"/>
          <w:szCs w:val="24"/>
        </w:rPr>
        <w:t xml:space="preserve">znaczenie </w:t>
      </w:r>
      <w:r w:rsidR="000E18FB">
        <w:rPr>
          <w:rFonts w:ascii="Lato" w:hAnsi="Lato"/>
          <w:sz w:val="24"/>
          <w:szCs w:val="24"/>
        </w:rPr>
        <w:t>dla kontynuacji działań:</w:t>
      </w:r>
    </w:p>
    <w:p w14:paraId="586BBC50" w14:textId="7EF640D8" w:rsidR="00FB663C" w:rsidRDefault="00FB663C" w:rsidP="0010650C">
      <w:pPr>
        <w:jc w:val="both"/>
        <w:rPr>
          <w:rFonts w:ascii="Lato" w:hAnsi="Lato"/>
          <w:b/>
          <w:bCs/>
          <w:sz w:val="24"/>
          <w:szCs w:val="24"/>
        </w:rPr>
      </w:pPr>
      <w:r w:rsidRPr="00FB663C">
        <w:rPr>
          <w:rFonts w:ascii="Lato" w:hAnsi="Lato"/>
          <w:i/>
          <w:iCs/>
          <w:sz w:val="24"/>
          <w:szCs w:val="24"/>
        </w:rPr>
        <w:lastRenderedPageBreak/>
        <w:t xml:space="preserve">- Rozwijane przez nas własne projekty naukowe </w:t>
      </w:r>
      <w:r w:rsidR="0010650C" w:rsidRPr="00FB663C">
        <w:rPr>
          <w:rFonts w:ascii="Lato" w:hAnsi="Lato"/>
          <w:i/>
          <w:iCs/>
          <w:sz w:val="24"/>
          <w:szCs w:val="24"/>
        </w:rPr>
        <w:t>wymagają przeprowadzenia szeregu badań</w:t>
      </w:r>
      <w:r w:rsidRPr="00FB663C">
        <w:rPr>
          <w:rFonts w:ascii="Lato" w:hAnsi="Lato"/>
          <w:i/>
          <w:iCs/>
          <w:sz w:val="24"/>
          <w:szCs w:val="24"/>
        </w:rPr>
        <w:t>, a</w:t>
      </w:r>
      <w:r w:rsidR="0010650C" w:rsidRPr="00FB663C">
        <w:rPr>
          <w:rFonts w:ascii="Lato" w:hAnsi="Lato"/>
          <w:i/>
          <w:iCs/>
          <w:sz w:val="24"/>
          <w:szCs w:val="24"/>
        </w:rPr>
        <w:t xml:space="preserve"> to oczywiście</w:t>
      </w:r>
      <w:r w:rsidRPr="00FB663C">
        <w:rPr>
          <w:rFonts w:ascii="Lato" w:hAnsi="Lato"/>
          <w:i/>
          <w:iCs/>
          <w:sz w:val="24"/>
          <w:szCs w:val="24"/>
        </w:rPr>
        <w:t xml:space="preserve"> oznacza, że</w:t>
      </w:r>
      <w:r w:rsidR="0010650C" w:rsidRPr="00FB663C">
        <w:rPr>
          <w:rFonts w:ascii="Lato" w:hAnsi="Lato"/>
          <w:i/>
          <w:iCs/>
          <w:sz w:val="24"/>
          <w:szCs w:val="24"/>
        </w:rPr>
        <w:t xml:space="preserve"> najbardziej potrzebujemy pieniędzy i czasu</w:t>
      </w:r>
      <w:r w:rsidRPr="00FB663C">
        <w:rPr>
          <w:rFonts w:ascii="Lato" w:hAnsi="Lato"/>
          <w:i/>
          <w:iCs/>
          <w:sz w:val="24"/>
          <w:szCs w:val="24"/>
        </w:rPr>
        <w:t>. Chyba dla całego sektora biotechnologicznego ostatnie miesiące są szczególnie trudne ze względu na czynniki zewnętrzne. Jeżeli ktoś podejmuje teraz jakieś inwestycje, to zdecydowanie chętniej inwestuje w drony czy armaty niż biotechnologię. A my działamy w sektorze, który potrzebuje znacznie bardziej długofalowego spojrzenia. Chociaż warto zauważyć, że np. opracowywany przez nas płyn pozwalający na dłuższe przechowywanie narządów może znaleźć zastosowanie także w sektorze obronnym</w:t>
      </w:r>
      <w:r>
        <w:rPr>
          <w:rFonts w:ascii="Lato" w:hAnsi="Lato"/>
          <w:sz w:val="24"/>
          <w:szCs w:val="24"/>
        </w:rPr>
        <w:t xml:space="preserve"> – podsumowuje.</w:t>
      </w:r>
    </w:p>
    <w:p w14:paraId="5F2AABC5" w14:textId="240BA933" w:rsidR="00FB663C" w:rsidRDefault="00FB663C" w:rsidP="0010650C">
      <w:pPr>
        <w:jc w:val="both"/>
        <w:rPr>
          <w:rFonts w:ascii="Lato" w:hAnsi="Lato"/>
          <w:b/>
          <w:bCs/>
          <w:sz w:val="24"/>
          <w:szCs w:val="24"/>
        </w:rPr>
      </w:pPr>
      <w:r>
        <w:rPr>
          <w:rFonts w:ascii="Lato" w:hAnsi="Lato"/>
          <w:b/>
          <w:bCs/>
          <w:sz w:val="24"/>
          <w:szCs w:val="24"/>
        </w:rPr>
        <w:t>Dalsze perspektywy finansowe</w:t>
      </w:r>
    </w:p>
    <w:p w14:paraId="13FACF32" w14:textId="41A6064F" w:rsidR="00FB663C" w:rsidRDefault="00FB663C" w:rsidP="0010650C">
      <w:pPr>
        <w:jc w:val="both"/>
        <w:rPr>
          <w:rFonts w:ascii="Lato" w:hAnsi="Lato"/>
          <w:sz w:val="24"/>
          <w:szCs w:val="24"/>
        </w:rPr>
      </w:pPr>
      <w:r w:rsidRPr="00FB663C">
        <w:rPr>
          <w:rFonts w:ascii="Lato" w:hAnsi="Lato"/>
          <w:sz w:val="24"/>
          <w:szCs w:val="24"/>
        </w:rPr>
        <w:t xml:space="preserve">Ostatnie miesiące były niezwykle intensywnym czasem pod względem wydarzeń w </w:t>
      </w:r>
      <w:proofErr w:type="spellStart"/>
      <w:r w:rsidRPr="00FB663C">
        <w:rPr>
          <w:rFonts w:ascii="Lato" w:hAnsi="Lato"/>
          <w:sz w:val="24"/>
          <w:szCs w:val="24"/>
        </w:rPr>
        <w:t>NanoGroup</w:t>
      </w:r>
      <w:proofErr w:type="spellEnd"/>
      <w:r w:rsidRPr="00FB663C">
        <w:rPr>
          <w:rFonts w:ascii="Lato" w:hAnsi="Lato"/>
          <w:sz w:val="24"/>
          <w:szCs w:val="24"/>
        </w:rPr>
        <w:t xml:space="preserve">. Ze względu na trudną sytuację finansową Spółka otrzymała 2 oferty nieodpłatnego zbycia akcji, które zostały złożone przez Tomasza Ciacha oraz przez GPV i Fundusz Inwestycyjny Zamknięty Aktywów Niepublicznych. </w:t>
      </w:r>
      <w:r>
        <w:rPr>
          <w:rFonts w:ascii="Lato" w:hAnsi="Lato"/>
          <w:sz w:val="24"/>
          <w:szCs w:val="24"/>
        </w:rPr>
        <w:t xml:space="preserve">Obie umożliwiają </w:t>
      </w:r>
      <w:proofErr w:type="spellStart"/>
      <w:r>
        <w:rPr>
          <w:rFonts w:ascii="Lato" w:hAnsi="Lato"/>
          <w:sz w:val="24"/>
          <w:szCs w:val="24"/>
        </w:rPr>
        <w:t>NanoGroup</w:t>
      </w:r>
      <w:proofErr w:type="spellEnd"/>
      <w:r>
        <w:rPr>
          <w:rFonts w:ascii="Lato" w:hAnsi="Lato"/>
          <w:sz w:val="24"/>
          <w:szCs w:val="24"/>
        </w:rPr>
        <w:t xml:space="preserve"> nieodpłatne nabycie</w:t>
      </w:r>
      <w:r w:rsidR="00624AA5">
        <w:rPr>
          <w:rFonts w:ascii="Lato" w:hAnsi="Lato"/>
          <w:sz w:val="24"/>
          <w:szCs w:val="24"/>
        </w:rPr>
        <w:t>,</w:t>
      </w:r>
      <w:r>
        <w:rPr>
          <w:rFonts w:ascii="Lato" w:hAnsi="Lato"/>
          <w:sz w:val="24"/>
          <w:szCs w:val="24"/>
        </w:rPr>
        <w:t xml:space="preserve"> a następnie odsprzedaż akcji własnych</w:t>
      </w:r>
      <w:r w:rsidR="00624AA5">
        <w:rPr>
          <w:rFonts w:ascii="Lato" w:hAnsi="Lato"/>
          <w:sz w:val="24"/>
          <w:szCs w:val="24"/>
        </w:rPr>
        <w:t xml:space="preserve"> w celu pozyskania </w:t>
      </w:r>
      <w:r w:rsidR="00624AA5" w:rsidRPr="00624AA5">
        <w:rPr>
          <w:rFonts w:ascii="Lato" w:hAnsi="Lato"/>
          <w:sz w:val="24"/>
          <w:szCs w:val="24"/>
        </w:rPr>
        <w:t>środk</w:t>
      </w:r>
      <w:r w:rsidR="00624AA5">
        <w:rPr>
          <w:rFonts w:ascii="Lato" w:hAnsi="Lato"/>
          <w:sz w:val="24"/>
          <w:szCs w:val="24"/>
        </w:rPr>
        <w:t>ów</w:t>
      </w:r>
      <w:r w:rsidR="00624AA5" w:rsidRPr="00624AA5">
        <w:rPr>
          <w:rFonts w:ascii="Lato" w:hAnsi="Lato"/>
          <w:sz w:val="24"/>
          <w:szCs w:val="24"/>
        </w:rPr>
        <w:t xml:space="preserve"> pieniężn</w:t>
      </w:r>
      <w:r w:rsidR="00624AA5">
        <w:rPr>
          <w:rFonts w:ascii="Lato" w:hAnsi="Lato"/>
          <w:sz w:val="24"/>
          <w:szCs w:val="24"/>
        </w:rPr>
        <w:t>ych</w:t>
      </w:r>
      <w:r w:rsidR="00624AA5" w:rsidRPr="00624AA5">
        <w:rPr>
          <w:rFonts w:ascii="Lato" w:hAnsi="Lato"/>
          <w:sz w:val="24"/>
          <w:szCs w:val="24"/>
        </w:rPr>
        <w:t xml:space="preserve"> niezbędn</w:t>
      </w:r>
      <w:r w:rsidR="00624AA5">
        <w:rPr>
          <w:rFonts w:ascii="Lato" w:hAnsi="Lato"/>
          <w:sz w:val="24"/>
          <w:szCs w:val="24"/>
        </w:rPr>
        <w:t>ych</w:t>
      </w:r>
      <w:r w:rsidR="00624AA5" w:rsidRPr="00624AA5">
        <w:rPr>
          <w:rFonts w:ascii="Lato" w:hAnsi="Lato"/>
          <w:sz w:val="24"/>
          <w:szCs w:val="24"/>
        </w:rPr>
        <w:t xml:space="preserve"> dla prowadzonej działalności gospodarczej, badawczej i rozwojowej</w:t>
      </w:r>
      <w:r w:rsidR="00624AA5">
        <w:rPr>
          <w:rFonts w:ascii="Lato" w:hAnsi="Lato"/>
          <w:sz w:val="24"/>
          <w:szCs w:val="24"/>
        </w:rPr>
        <w:t xml:space="preserve">. Spółka może skorzystać z nich kolejno do 31 grudnia 2024 r. w przypadku oferty złożonej przez Tomasza Ciacha i do 30 czerwca 2023 r. w ramach oferty </w:t>
      </w:r>
      <w:r w:rsidR="00624AA5" w:rsidRPr="00FB663C">
        <w:rPr>
          <w:rFonts w:ascii="Lato" w:hAnsi="Lato"/>
          <w:sz w:val="24"/>
          <w:szCs w:val="24"/>
        </w:rPr>
        <w:t>GPV i Fundusz</w:t>
      </w:r>
      <w:r w:rsidR="00624AA5">
        <w:rPr>
          <w:rFonts w:ascii="Lato" w:hAnsi="Lato"/>
          <w:sz w:val="24"/>
          <w:szCs w:val="24"/>
        </w:rPr>
        <w:t>u</w:t>
      </w:r>
      <w:r w:rsidR="00624AA5" w:rsidRPr="00FB663C">
        <w:rPr>
          <w:rFonts w:ascii="Lato" w:hAnsi="Lato"/>
          <w:sz w:val="24"/>
          <w:szCs w:val="24"/>
        </w:rPr>
        <w:t xml:space="preserve"> Inwestycyjn</w:t>
      </w:r>
      <w:r w:rsidR="00624AA5">
        <w:rPr>
          <w:rFonts w:ascii="Lato" w:hAnsi="Lato"/>
          <w:sz w:val="24"/>
          <w:szCs w:val="24"/>
        </w:rPr>
        <w:t>ego</w:t>
      </w:r>
      <w:r w:rsidR="00624AA5" w:rsidRPr="00FB663C">
        <w:rPr>
          <w:rFonts w:ascii="Lato" w:hAnsi="Lato"/>
          <w:sz w:val="24"/>
          <w:szCs w:val="24"/>
        </w:rPr>
        <w:t xml:space="preserve"> Zamknięt</w:t>
      </w:r>
      <w:r w:rsidR="00624AA5">
        <w:rPr>
          <w:rFonts w:ascii="Lato" w:hAnsi="Lato"/>
          <w:sz w:val="24"/>
          <w:szCs w:val="24"/>
        </w:rPr>
        <w:t>ego</w:t>
      </w:r>
      <w:r w:rsidR="00624AA5" w:rsidRPr="00FB663C">
        <w:rPr>
          <w:rFonts w:ascii="Lato" w:hAnsi="Lato"/>
          <w:sz w:val="24"/>
          <w:szCs w:val="24"/>
        </w:rPr>
        <w:t xml:space="preserve"> Aktywów Niepublicznych.</w:t>
      </w:r>
    </w:p>
    <w:p w14:paraId="455A8F19" w14:textId="01BCC629" w:rsidR="00460E2F" w:rsidRDefault="000F5944" w:rsidP="008306BA">
      <w:pPr>
        <w:jc w:val="both"/>
        <w:rPr>
          <w:rFonts w:ascii="Lato" w:hAnsi="Lato"/>
          <w:i/>
          <w:iCs/>
          <w:sz w:val="24"/>
          <w:szCs w:val="24"/>
        </w:rPr>
      </w:pPr>
      <w:r w:rsidRPr="008306BA">
        <w:rPr>
          <w:rFonts w:ascii="Lato" w:hAnsi="Lato"/>
          <w:b/>
          <w:bCs/>
          <w:i/>
          <w:iCs/>
          <w:sz w:val="24"/>
          <w:szCs w:val="24"/>
        </w:rPr>
        <w:t xml:space="preserve">- </w:t>
      </w:r>
      <w:r w:rsidR="0010650C" w:rsidRPr="008306BA">
        <w:rPr>
          <w:rFonts w:ascii="Lato" w:hAnsi="Lato"/>
          <w:i/>
          <w:iCs/>
          <w:sz w:val="24"/>
          <w:szCs w:val="24"/>
        </w:rPr>
        <w:t xml:space="preserve">Nie da się ukryć, że pod względem finansowym Spółka w ostatnim czasie znalazła się w dość trudnej sytuacji. Bez inwestorów, bez stałego finansowania innowacje w medycynie po prostu nie mogą zaistnieć. Wiem, że pracujemy nad obiecującymi projektami, wiem, że ich rozwój wymaga jeszcze czasu oraz pieniędzy, dlatego, kierując się dobrem Spółki złożyłem ofertę, żeby umożliwić jej </w:t>
      </w:r>
      <w:r w:rsidR="007D4A0E" w:rsidRPr="008306BA">
        <w:rPr>
          <w:rFonts w:ascii="Lato" w:hAnsi="Lato"/>
          <w:i/>
          <w:iCs/>
          <w:sz w:val="24"/>
          <w:szCs w:val="24"/>
        </w:rPr>
        <w:t xml:space="preserve">dalszą odsprzedaż </w:t>
      </w:r>
      <w:r w:rsidR="0010650C" w:rsidRPr="008306BA">
        <w:rPr>
          <w:rFonts w:ascii="Lato" w:hAnsi="Lato"/>
          <w:i/>
          <w:iCs/>
          <w:sz w:val="24"/>
          <w:szCs w:val="24"/>
        </w:rPr>
        <w:t xml:space="preserve">tych akcji i pozyskanie </w:t>
      </w:r>
      <w:r w:rsidR="007D4A0E" w:rsidRPr="008306BA">
        <w:rPr>
          <w:rFonts w:ascii="Lato" w:hAnsi="Lato"/>
          <w:i/>
          <w:iCs/>
          <w:sz w:val="24"/>
          <w:szCs w:val="24"/>
        </w:rPr>
        <w:t>w ten sposób środków finansowych na prowadzenie dalszej działalności badawczej i rozwojowej</w:t>
      </w:r>
      <w:r>
        <w:rPr>
          <w:rFonts w:ascii="Lato" w:hAnsi="Lato"/>
          <w:sz w:val="24"/>
          <w:szCs w:val="24"/>
        </w:rPr>
        <w:t xml:space="preserve"> – tłumaczył swoją decyzję Tomasz Ciach. Podkreślił przy tym, że </w:t>
      </w:r>
      <w:r w:rsidR="008306BA">
        <w:rPr>
          <w:rFonts w:ascii="Lato" w:hAnsi="Lato"/>
          <w:sz w:val="24"/>
          <w:szCs w:val="24"/>
        </w:rPr>
        <w:t xml:space="preserve">pozostaje w zarządzie i dalej zamierza kierować pracami naukowymi grupy. – </w:t>
      </w:r>
      <w:r w:rsidR="0010650C" w:rsidRPr="008306BA">
        <w:rPr>
          <w:rFonts w:ascii="Lato" w:hAnsi="Lato"/>
          <w:i/>
          <w:iCs/>
          <w:sz w:val="24"/>
          <w:szCs w:val="24"/>
        </w:rPr>
        <w:t>Nie odkryję Ameryki, mówiąc, że nie jestem biznesmenem, tylko naukowcem. To mnie fascynuje i jest życiową pasją. Chciałem kiedyś być lekarzem – nie zostałem nim, ale wciąż odczuwam potrzebę, żeby w jakiś sposób pomóc pacjentom. Wielu moich znajomych zmarło na raka, dlatego pracę nad lekiem, który może pomóc w walce z nowotworami odczuwam jako swoją powinność</w:t>
      </w:r>
      <w:r w:rsidR="00D24EE3">
        <w:rPr>
          <w:rFonts w:ascii="Lato" w:hAnsi="Lato"/>
          <w:i/>
          <w:iCs/>
          <w:sz w:val="24"/>
          <w:szCs w:val="24"/>
        </w:rPr>
        <w:t xml:space="preserve"> –</w:t>
      </w:r>
      <w:r w:rsidR="00D24EE3" w:rsidRPr="00D24EE3">
        <w:rPr>
          <w:rFonts w:ascii="Lato" w:hAnsi="Lato"/>
          <w:sz w:val="24"/>
          <w:szCs w:val="24"/>
        </w:rPr>
        <w:t xml:space="preserve"> podsumowuje Tomasz Ciach.</w:t>
      </w:r>
    </w:p>
    <w:p w14:paraId="0865A8B0" w14:textId="77777777" w:rsidR="00460E2F" w:rsidRDefault="00460E2F" w:rsidP="00460E2F">
      <w:pPr>
        <w:pBdr>
          <w:bottom w:val="single" w:sz="12" w:space="1" w:color="auto"/>
        </w:pBdr>
        <w:suppressAutoHyphens w:val="0"/>
        <w:autoSpaceDN/>
        <w:spacing w:after="0" w:line="240" w:lineRule="auto"/>
        <w:textAlignment w:val="auto"/>
        <w:rPr>
          <w:rFonts w:ascii="Lato" w:eastAsia="Times New Roman" w:hAnsi="Lato" w:cstheme="minorHAnsi"/>
          <w:sz w:val="24"/>
          <w:szCs w:val="24"/>
          <w:lang w:eastAsia="pl-PL"/>
        </w:rPr>
      </w:pPr>
    </w:p>
    <w:p w14:paraId="3F051592" w14:textId="77777777" w:rsidR="00460E2F" w:rsidRPr="00A265E1" w:rsidRDefault="00460E2F" w:rsidP="00460E2F">
      <w:pPr>
        <w:suppressAutoHyphens w:val="0"/>
        <w:autoSpaceDN/>
        <w:spacing w:after="0" w:line="240" w:lineRule="auto"/>
        <w:textAlignment w:val="auto"/>
        <w:rPr>
          <w:rFonts w:ascii="Lato" w:eastAsia="Times New Roman" w:hAnsi="Lato" w:cstheme="minorHAnsi"/>
          <w:sz w:val="24"/>
          <w:szCs w:val="24"/>
          <w:lang w:eastAsia="pl-PL"/>
        </w:rPr>
      </w:pPr>
    </w:p>
    <w:p w14:paraId="41194D44" w14:textId="77777777" w:rsidR="00460E2F" w:rsidRPr="00F95C1E" w:rsidRDefault="00460E2F" w:rsidP="00460E2F">
      <w:pPr>
        <w:suppressAutoHyphens w:val="0"/>
        <w:autoSpaceDN/>
        <w:spacing w:after="0" w:line="240" w:lineRule="auto"/>
        <w:textAlignment w:val="auto"/>
        <w:rPr>
          <w:rFonts w:ascii="Lato" w:eastAsia="Times New Roman" w:hAnsi="Lato" w:cstheme="minorHAnsi"/>
          <w:b/>
          <w:bCs/>
          <w:sz w:val="21"/>
          <w:szCs w:val="21"/>
          <w:lang w:eastAsia="pl-PL"/>
        </w:rPr>
      </w:pPr>
      <w:r w:rsidRPr="00F95C1E">
        <w:rPr>
          <w:rFonts w:ascii="Lato" w:eastAsia="Times New Roman" w:hAnsi="Lato" w:cstheme="minorHAnsi"/>
          <w:b/>
          <w:bCs/>
          <w:sz w:val="21"/>
          <w:szCs w:val="21"/>
          <w:lang w:eastAsia="pl-PL"/>
        </w:rPr>
        <w:t xml:space="preserve">O </w:t>
      </w:r>
      <w:proofErr w:type="spellStart"/>
      <w:r w:rsidRPr="00F95C1E">
        <w:rPr>
          <w:rFonts w:ascii="Lato" w:eastAsia="Times New Roman" w:hAnsi="Lato" w:cstheme="minorHAnsi"/>
          <w:b/>
          <w:bCs/>
          <w:sz w:val="21"/>
          <w:szCs w:val="21"/>
          <w:lang w:eastAsia="pl-PL"/>
        </w:rPr>
        <w:t>NanoGroup</w:t>
      </w:r>
      <w:proofErr w:type="spellEnd"/>
      <w:r w:rsidRPr="00F95C1E">
        <w:rPr>
          <w:rFonts w:ascii="Lato" w:eastAsia="Times New Roman" w:hAnsi="Lato" w:cstheme="minorHAnsi"/>
          <w:b/>
          <w:bCs/>
          <w:sz w:val="21"/>
          <w:szCs w:val="21"/>
          <w:lang w:eastAsia="pl-PL"/>
        </w:rPr>
        <w:t>:</w:t>
      </w:r>
    </w:p>
    <w:p w14:paraId="02B611A2" w14:textId="77777777" w:rsidR="00460E2F" w:rsidRPr="00F95C1E" w:rsidRDefault="00460E2F" w:rsidP="00460E2F">
      <w:pPr>
        <w:suppressAutoHyphens w:val="0"/>
        <w:autoSpaceDN/>
        <w:spacing w:after="0" w:line="240" w:lineRule="auto"/>
        <w:jc w:val="both"/>
        <w:textAlignment w:val="auto"/>
        <w:rPr>
          <w:rFonts w:ascii="Lato" w:hAnsi="Lato" w:cstheme="minorHAnsi"/>
          <w:sz w:val="16"/>
          <w:szCs w:val="16"/>
        </w:rPr>
      </w:pPr>
      <w:proofErr w:type="spellStart"/>
      <w:r w:rsidRPr="00F95C1E">
        <w:rPr>
          <w:rFonts w:ascii="Lato" w:eastAsia="Times New Roman" w:hAnsi="Lato" w:cstheme="minorHAnsi"/>
          <w:sz w:val="21"/>
          <w:szCs w:val="21"/>
          <w:lang w:eastAsia="pl-PL"/>
        </w:rPr>
        <w:t>NanoGroup</w:t>
      </w:r>
      <w:proofErr w:type="spellEnd"/>
      <w:r w:rsidRPr="00F95C1E">
        <w:rPr>
          <w:rFonts w:ascii="Lato" w:eastAsia="Times New Roman" w:hAnsi="Lato" w:cstheme="minorHAnsi"/>
          <w:sz w:val="21"/>
          <w:szCs w:val="21"/>
          <w:lang w:eastAsia="pl-PL"/>
        </w:rPr>
        <w:t xml:space="preserve"> jest platformą rozwoju nowych, bezpiecznych technologii ukierunkowanych na ratowanie zdrowia i życia ludzkiego. Dostarczamy innowacyjne rozwiązania, które mogą poprawić efektywność istniejących terapii, a także pomóc wdrożyć zupełnie nowe technologie lekowe, ograniczając ryzyko i skracając ich drogę rynkową. Posiadamy własne </w:t>
      </w:r>
      <w:r>
        <w:rPr>
          <w:rFonts w:ascii="Lato" w:eastAsia="Times New Roman" w:hAnsi="Lato" w:cstheme="minorHAnsi"/>
          <w:sz w:val="21"/>
          <w:szCs w:val="21"/>
          <w:lang w:eastAsia="pl-PL"/>
        </w:rPr>
        <w:t>zgłoszenia patentowe</w:t>
      </w:r>
      <w:r w:rsidRPr="00F95C1E">
        <w:rPr>
          <w:rFonts w:ascii="Lato" w:eastAsia="Times New Roman" w:hAnsi="Lato" w:cstheme="minorHAnsi"/>
          <w:sz w:val="21"/>
          <w:szCs w:val="21"/>
          <w:lang w:eastAsia="pl-PL"/>
        </w:rPr>
        <w:t xml:space="preserve"> w dziedzinie onkologii i transplantologii i nieustannie rozwijamy nowe projekty w obszarze </w:t>
      </w:r>
      <w:proofErr w:type="spellStart"/>
      <w:r w:rsidRPr="00F95C1E">
        <w:rPr>
          <w:rFonts w:ascii="Lato" w:eastAsia="Times New Roman" w:hAnsi="Lato" w:cstheme="minorHAnsi"/>
          <w:sz w:val="21"/>
          <w:szCs w:val="21"/>
          <w:lang w:eastAsia="pl-PL"/>
        </w:rPr>
        <w:t>bio-tech</w:t>
      </w:r>
      <w:proofErr w:type="spellEnd"/>
      <w:r w:rsidRPr="00F95C1E">
        <w:rPr>
          <w:rFonts w:ascii="Lato" w:eastAsia="Times New Roman" w:hAnsi="Lato" w:cstheme="minorHAnsi"/>
          <w:sz w:val="21"/>
          <w:szCs w:val="21"/>
          <w:lang w:eastAsia="pl-PL"/>
        </w:rPr>
        <w:t xml:space="preserve"> oraz </w:t>
      </w:r>
      <w:proofErr w:type="spellStart"/>
      <w:r w:rsidRPr="00F95C1E">
        <w:rPr>
          <w:rFonts w:ascii="Lato" w:eastAsia="Times New Roman" w:hAnsi="Lato" w:cstheme="minorHAnsi"/>
          <w:sz w:val="21"/>
          <w:szCs w:val="21"/>
          <w:lang w:eastAsia="pl-PL"/>
        </w:rPr>
        <w:t>nano-tech</w:t>
      </w:r>
      <w:proofErr w:type="spellEnd"/>
      <w:r w:rsidRPr="00F95C1E">
        <w:rPr>
          <w:rFonts w:ascii="Lato" w:eastAsia="Times New Roman" w:hAnsi="Lato" w:cstheme="minorHAnsi"/>
          <w:sz w:val="21"/>
          <w:szCs w:val="21"/>
          <w:lang w:eastAsia="pl-PL"/>
        </w:rPr>
        <w:t>.</w:t>
      </w:r>
      <w:r w:rsidRPr="00F95C1E">
        <w:rPr>
          <w:rFonts w:ascii="Lato" w:hAnsi="Lato" w:cstheme="minorHAnsi"/>
          <w:sz w:val="16"/>
          <w:szCs w:val="16"/>
        </w:rPr>
        <w:t xml:space="preserve"> </w:t>
      </w:r>
    </w:p>
    <w:p w14:paraId="667A99A8" w14:textId="3859AA1D" w:rsidR="00460E2F" w:rsidRPr="005E4EBC" w:rsidRDefault="00000000" w:rsidP="006C444D">
      <w:pPr>
        <w:suppressAutoHyphens w:val="0"/>
        <w:autoSpaceDN/>
        <w:spacing w:after="0" w:line="240" w:lineRule="auto"/>
        <w:textAlignment w:val="auto"/>
        <w:rPr>
          <w:rFonts w:ascii="Lato" w:hAnsi="Lato" w:cstheme="minorHAnsi"/>
          <w:sz w:val="20"/>
          <w:szCs w:val="20"/>
        </w:rPr>
      </w:pPr>
      <w:hyperlink r:id="rId8" w:history="1">
        <w:r w:rsidR="00460E2F" w:rsidRPr="00327DAB">
          <w:rPr>
            <w:rStyle w:val="Hipercze"/>
            <w:rFonts w:ascii="Lato" w:hAnsi="Lato" w:cstheme="minorHAnsi"/>
            <w:sz w:val="20"/>
            <w:szCs w:val="20"/>
          </w:rPr>
          <w:t>http://nanogroup.eu</w:t>
        </w:r>
      </w:hyperlink>
      <w:r w:rsidR="00460E2F">
        <w:rPr>
          <w:rFonts w:ascii="Lato" w:hAnsi="Lato" w:cstheme="minorHAnsi"/>
          <w:sz w:val="20"/>
          <w:szCs w:val="20"/>
        </w:rPr>
        <w:t xml:space="preserve"> </w:t>
      </w:r>
    </w:p>
    <w:sectPr w:rsidR="00460E2F" w:rsidRPr="005E4EBC" w:rsidSect="001A27CA">
      <w:headerReference w:type="default" r:id="rId9"/>
      <w:footerReference w:type="default" r:id="rId10"/>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F18D" w14:textId="77777777" w:rsidR="00C13DBC" w:rsidRDefault="00C13DBC">
      <w:pPr>
        <w:spacing w:after="0" w:line="240" w:lineRule="auto"/>
      </w:pPr>
      <w:r>
        <w:separator/>
      </w:r>
    </w:p>
  </w:endnote>
  <w:endnote w:type="continuationSeparator" w:id="0">
    <w:p w14:paraId="4F6BAADD" w14:textId="77777777" w:rsidR="00C13DBC" w:rsidRDefault="00C1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DE9B" w14:textId="77777777" w:rsidR="003E6E41" w:rsidRDefault="00430E3C">
    <w:pPr>
      <w:pStyle w:val="Stopka"/>
    </w:pPr>
    <w:r>
      <w:rPr>
        <w:rFonts w:ascii="Lato Light" w:hAnsi="Lato Light"/>
        <w:noProof/>
        <w:color w:val="006C7C"/>
        <w:sz w:val="18"/>
        <w:szCs w:val="18"/>
        <w:lang w:eastAsia="pl-PL"/>
      </w:rPr>
      <mc:AlternateContent>
        <mc:Choice Requires="wps">
          <w:drawing>
            <wp:anchor distT="0" distB="0" distL="114300" distR="114300" simplePos="0" relativeHeight="251660288" behindDoc="0" locked="0" layoutInCell="1" allowOverlap="1" wp14:anchorId="3CF38F97" wp14:editId="66D85B09">
              <wp:simplePos x="0" y="0"/>
              <wp:positionH relativeFrom="margin">
                <wp:align>center</wp:align>
              </wp:positionH>
              <wp:positionV relativeFrom="paragraph">
                <wp:posOffset>80010</wp:posOffset>
              </wp:positionV>
              <wp:extent cx="5755640" cy="0"/>
              <wp:effectExtent l="0" t="0" r="35560" b="19050"/>
              <wp:wrapNone/>
              <wp:docPr id="2" name="Łącznik prosty 2"/>
              <wp:cNvGraphicFramePr/>
              <a:graphic xmlns:a="http://schemas.openxmlformats.org/drawingml/2006/main">
                <a:graphicData uri="http://schemas.microsoft.com/office/word/2010/wordprocessingShape">
                  <wps:wsp>
                    <wps:cNvCnPr/>
                    <wps:spPr>
                      <a:xfrm>
                        <a:off x="0" y="0"/>
                        <a:ext cx="5755640" cy="0"/>
                      </a:xfrm>
                      <a:prstGeom prst="straightConnector1">
                        <a:avLst/>
                      </a:prstGeom>
                      <a:noFill/>
                      <a:ln w="9528" cap="flat">
                        <a:solidFill>
                          <a:srgbClr val="BA6220"/>
                        </a:solidFill>
                        <a:prstDash val="solid"/>
                        <a:miter/>
                      </a:ln>
                    </wps:spPr>
                    <wps:bodyPr/>
                  </wps:wsp>
                </a:graphicData>
              </a:graphic>
            </wp:anchor>
          </w:drawing>
        </mc:Choice>
        <mc:Fallback>
          <w:pict>
            <v:shapetype w14:anchorId="5035BB81" id="_x0000_t32" coordsize="21600,21600" o:spt="32" o:oned="t" path="m,l21600,21600e" filled="f">
              <v:path arrowok="t" fillok="f" o:connecttype="none"/>
              <o:lock v:ext="edit" shapetype="t"/>
            </v:shapetype>
            <v:shape id="Łącznik prosty 2" o:spid="_x0000_s1026" type="#_x0000_t32" style="position:absolute;margin-left:0;margin-top:6.3pt;width:453.2pt;height:0;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bewAEAAE8DAAAOAAAAZHJzL2Uyb0RvYy54bWysU02P0zAQvSPtf7B836aNtgWipitotVwQ&#10;VAJ+gOvYiYW/NONtWm4c+Gfwvxi73S6wtxUXO/bMe+N587K8PTjL9grQBN/y2WTKmfIydMb3Lf/y&#10;+e76FWeYhO+EDV61/KiQ366uXizH2Kg6DMF2ChiReGzG2PIhpdhUFcpBOYGTEJWnoA7gRKIj9FUH&#10;YiR2Z6t6Ol1UY4AuQpAKkW43pyBfFX6tlUwftUaVmG05vS2VFcq6y2u1WoqmBxEHI8/PEM94hRPG&#10;U9EL1UYkwe7BPKFyRkLAoNNEBlcFrY1UpQfqZjb9p5tPg4iq9ELiYLzIhP+PVn7Yb4GZruU1Z144&#10;GtGv7z9/yG/efGWkK6Yjq7NKY8SGktd+C+cTxi3klg8aXN6pGXYoyh4vyqpDYpIu5y/n88UNDUA+&#10;xKpHYARM71RwVA9pQJhAmH5I6+A9zS/ArCgr9u8xUWkCPgByVR/ujLVljNazseWv5zV5Tgoyk7Yi&#10;FSwGa7qclxEI/W5tge0FeeLtm0VdFxsQ719puchG4HDKK6GTW5xJKmtAAOtpy8qctMhfu9Adi0Tl&#10;nqZWEs8Oy7b481zQj//B6jcAAAD//wMAUEsDBBQABgAIAAAAIQAI2kqr3AAAAAYBAAAPAAAAZHJz&#10;L2Rvd25yZXYueG1sTI9BT8JAEIXvJP6HzZh4gy2oDdRuCTFRbyaAHrgt3aHb0J2t3YVWf71jOMjx&#10;vTd575t8ObhGnLELtScF00kCAqn0pqZKwcf2ZTwHEaImoxtPqOAbAyyLm1GuM+N7WuN5EyvBJRQy&#10;rcDG2GZShtKi02HiWyTODr5zOrLsKmk63XO5a+QsSVLpdE28YHWLzxbL4+bkFHg7r9bv8vDTT1dl&#10;ev/5uju+fT0qdXc7rJ5ARBzi/zH84TM6FMy09ycyQTQK+JHI7iwFwekiSR9A7C+GLHJ5jV/8AgAA&#10;//8DAFBLAQItABQABgAIAAAAIQC2gziS/gAAAOEBAAATAAAAAAAAAAAAAAAAAAAAAABbQ29udGVu&#10;dF9UeXBlc10ueG1sUEsBAi0AFAAGAAgAAAAhADj9If/WAAAAlAEAAAsAAAAAAAAAAAAAAAAALwEA&#10;AF9yZWxzLy5yZWxzUEsBAi0AFAAGAAgAAAAhAPM+xt7AAQAATwMAAA4AAAAAAAAAAAAAAAAALgIA&#10;AGRycy9lMm9Eb2MueG1sUEsBAi0AFAAGAAgAAAAhAAjaSqvcAAAABgEAAA8AAAAAAAAAAAAAAAAA&#10;GgQAAGRycy9kb3ducmV2LnhtbFBLBQYAAAAABAAEAPMAAAAjBQAAAAA=&#10;" strokecolor="#ba6220" strokeweight=".26467mm">
              <v:stroke joinstyle="miter"/>
              <w10:wrap anchorx="margin"/>
            </v:shape>
          </w:pict>
        </mc:Fallback>
      </mc:AlternateConten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77"/>
      <w:gridCol w:w="2268"/>
    </w:tblGrid>
    <w:tr w:rsidR="00695D45" w:rsidRPr="009C3B05" w14:paraId="05AFF0AB" w14:textId="77777777" w:rsidTr="001A27CA">
      <w:trPr>
        <w:jc w:val="center"/>
      </w:trPr>
      <w:tc>
        <w:tcPr>
          <w:tcW w:w="2127" w:type="dxa"/>
        </w:tcPr>
        <w:p w14:paraId="78ECC0F7" w14:textId="77777777" w:rsidR="00695D45" w:rsidRPr="009C3B05" w:rsidRDefault="009D1FAE" w:rsidP="005C2659">
          <w:pPr>
            <w:pStyle w:val="Stopka"/>
            <w:rPr>
              <w:rFonts w:ascii="Lato Light" w:hAnsi="Lato Light"/>
              <w:color w:val="006C7C"/>
              <w:sz w:val="18"/>
              <w:szCs w:val="18"/>
            </w:rPr>
          </w:pPr>
          <w:r>
            <w:rPr>
              <w:rFonts w:ascii="Lato Light" w:hAnsi="Lato Light"/>
              <w:color w:val="006C7C"/>
              <w:sz w:val="18"/>
              <w:szCs w:val="18"/>
            </w:rPr>
            <w:t>NanoGroup</w:t>
          </w:r>
          <w:r w:rsidR="00695D45" w:rsidRPr="009C3B05">
            <w:rPr>
              <w:rFonts w:ascii="Lato Light" w:hAnsi="Lato Light"/>
              <w:color w:val="006C7C"/>
              <w:sz w:val="18"/>
              <w:szCs w:val="18"/>
            </w:rPr>
            <w:t xml:space="preserve"> </w:t>
          </w:r>
          <w:r w:rsidR="005C2659">
            <w:rPr>
              <w:rFonts w:ascii="Lato Light" w:hAnsi="Lato Light"/>
              <w:color w:val="006C7C"/>
              <w:sz w:val="18"/>
              <w:szCs w:val="18"/>
            </w:rPr>
            <w:t>S.A</w:t>
          </w:r>
          <w:r w:rsidR="00695D45" w:rsidRPr="009C3B05">
            <w:rPr>
              <w:rFonts w:ascii="Lato Light" w:hAnsi="Lato Light"/>
              <w:color w:val="006C7C"/>
              <w:sz w:val="18"/>
              <w:szCs w:val="18"/>
            </w:rPr>
            <w:t>.</w:t>
          </w:r>
        </w:p>
      </w:tc>
      <w:tc>
        <w:tcPr>
          <w:tcW w:w="4677" w:type="dxa"/>
        </w:tcPr>
        <w:p w14:paraId="2DB3A9B6" w14:textId="77777777" w:rsidR="00695D45" w:rsidRPr="009C3B05" w:rsidRDefault="00695D45" w:rsidP="005C2659">
          <w:pPr>
            <w:pStyle w:val="Stopka"/>
            <w:jc w:val="center"/>
            <w:rPr>
              <w:rFonts w:ascii="Lato Light" w:hAnsi="Lato Light"/>
              <w:color w:val="006C7C"/>
              <w:sz w:val="18"/>
              <w:szCs w:val="18"/>
            </w:rPr>
          </w:pPr>
          <w:r w:rsidRPr="00695D45">
            <w:rPr>
              <w:rFonts w:ascii="Lato Light" w:hAnsi="Lato Light"/>
              <w:color w:val="006C7C"/>
              <w:sz w:val="18"/>
              <w:szCs w:val="18"/>
            </w:rPr>
            <w:t>XI</w:t>
          </w:r>
          <w:r w:rsidR="00E5738D">
            <w:rPr>
              <w:rFonts w:ascii="Lato Light" w:hAnsi="Lato Light"/>
              <w:color w:val="006C7C"/>
              <w:sz w:val="18"/>
              <w:szCs w:val="18"/>
            </w:rPr>
            <w:t>I</w:t>
          </w:r>
          <w:r w:rsidRPr="00695D45">
            <w:rPr>
              <w:rFonts w:ascii="Lato Light" w:hAnsi="Lato Light"/>
              <w:color w:val="006C7C"/>
              <w:sz w:val="18"/>
              <w:szCs w:val="18"/>
            </w:rPr>
            <w:t>I Wydział Gospodarczy KRS 0000</w:t>
          </w:r>
          <w:r w:rsidR="009D1FAE">
            <w:rPr>
              <w:rFonts w:ascii="Lato Light" w:hAnsi="Lato Light"/>
              <w:color w:val="006C7C"/>
              <w:sz w:val="18"/>
              <w:szCs w:val="18"/>
            </w:rPr>
            <w:t>649960</w:t>
          </w:r>
        </w:p>
      </w:tc>
      <w:tc>
        <w:tcPr>
          <w:tcW w:w="2268" w:type="dxa"/>
        </w:tcPr>
        <w:p w14:paraId="608266D5" w14:textId="77777777" w:rsidR="00695D45" w:rsidRPr="009C3B05" w:rsidRDefault="005B2A6A" w:rsidP="00695D45">
          <w:pPr>
            <w:pStyle w:val="Stopka"/>
            <w:jc w:val="right"/>
            <w:rPr>
              <w:rFonts w:ascii="Lato Light" w:hAnsi="Lato Light"/>
              <w:color w:val="006C7C"/>
              <w:sz w:val="18"/>
              <w:szCs w:val="18"/>
            </w:rPr>
          </w:pPr>
          <w:r>
            <w:rPr>
              <w:rFonts w:ascii="Lato Light" w:hAnsi="Lato Light"/>
              <w:color w:val="006C7C"/>
              <w:sz w:val="18"/>
              <w:szCs w:val="18"/>
            </w:rPr>
            <w:t>Rakowiecka 36</w:t>
          </w:r>
        </w:p>
      </w:tc>
    </w:tr>
    <w:tr w:rsidR="00695D45" w:rsidRPr="009C3B05" w14:paraId="72C5E76E" w14:textId="77777777" w:rsidTr="001A27CA">
      <w:trPr>
        <w:jc w:val="center"/>
      </w:trPr>
      <w:tc>
        <w:tcPr>
          <w:tcW w:w="2127" w:type="dxa"/>
        </w:tcPr>
        <w:p w14:paraId="49B08A31" w14:textId="77777777" w:rsidR="00695D45" w:rsidRPr="009C3B05" w:rsidRDefault="009D1FAE" w:rsidP="00695D45">
          <w:pPr>
            <w:pStyle w:val="Stopka"/>
            <w:rPr>
              <w:rFonts w:ascii="Lato Light" w:hAnsi="Lato Light"/>
              <w:color w:val="006C7C"/>
              <w:sz w:val="18"/>
              <w:szCs w:val="18"/>
            </w:rPr>
          </w:pPr>
          <w:r>
            <w:rPr>
              <w:rFonts w:ascii="Lato Light" w:hAnsi="Lato Light"/>
              <w:color w:val="006C7C"/>
              <w:sz w:val="18"/>
              <w:szCs w:val="18"/>
            </w:rPr>
            <w:t>NIP: 5213757847</w:t>
          </w:r>
          <w:r w:rsidR="00695D45">
            <w:rPr>
              <w:rFonts w:ascii="Lato Light" w:hAnsi="Lato Light"/>
              <w:color w:val="006C7C"/>
              <w:sz w:val="18"/>
              <w:szCs w:val="18"/>
            </w:rPr>
            <w:t xml:space="preserve"> </w:t>
          </w:r>
        </w:p>
      </w:tc>
      <w:tc>
        <w:tcPr>
          <w:tcW w:w="4677" w:type="dxa"/>
        </w:tcPr>
        <w:p w14:paraId="14B24AE0" w14:textId="77777777" w:rsidR="00695D45" w:rsidRDefault="008412C5" w:rsidP="008412C5">
          <w:pPr>
            <w:pStyle w:val="Stopka"/>
            <w:jc w:val="center"/>
            <w:rPr>
              <w:rFonts w:ascii="Lato Light" w:hAnsi="Lato Light"/>
              <w:color w:val="006C7C"/>
              <w:sz w:val="18"/>
              <w:szCs w:val="18"/>
            </w:rPr>
          </w:pPr>
          <w:r>
            <w:rPr>
              <w:rFonts w:ascii="Lato Light" w:hAnsi="Lato Light"/>
              <w:color w:val="006C7C"/>
              <w:sz w:val="18"/>
              <w:szCs w:val="18"/>
            </w:rPr>
            <w:t>Kapitał zakładowy 1</w:t>
          </w:r>
          <w:r w:rsidR="009D1FAE">
            <w:rPr>
              <w:rFonts w:ascii="Lato Light" w:hAnsi="Lato Light"/>
              <w:color w:val="006C7C"/>
              <w:sz w:val="18"/>
              <w:szCs w:val="18"/>
            </w:rPr>
            <w:t>6 747 883,00</w:t>
          </w:r>
          <w:r w:rsidR="00695D45" w:rsidRPr="00695D45">
            <w:rPr>
              <w:rFonts w:ascii="Lato Light" w:hAnsi="Lato Light"/>
              <w:color w:val="006C7C"/>
              <w:sz w:val="18"/>
              <w:szCs w:val="18"/>
            </w:rPr>
            <w:t xml:space="preserve"> zł</w:t>
          </w:r>
        </w:p>
      </w:tc>
      <w:tc>
        <w:tcPr>
          <w:tcW w:w="2268" w:type="dxa"/>
        </w:tcPr>
        <w:p w14:paraId="16EF3B62" w14:textId="77777777" w:rsidR="00695D45" w:rsidRPr="009C3B05" w:rsidRDefault="005B2A6A" w:rsidP="00695D45">
          <w:pPr>
            <w:pStyle w:val="Stopka"/>
            <w:jc w:val="right"/>
            <w:rPr>
              <w:rFonts w:ascii="Lato Light" w:hAnsi="Lato Light"/>
              <w:color w:val="006C7C"/>
              <w:sz w:val="18"/>
              <w:szCs w:val="18"/>
            </w:rPr>
          </w:pPr>
          <w:r>
            <w:rPr>
              <w:rFonts w:ascii="Lato Light" w:hAnsi="Lato Light"/>
              <w:color w:val="006C7C"/>
              <w:sz w:val="18"/>
              <w:szCs w:val="18"/>
            </w:rPr>
            <w:t>02-532</w:t>
          </w:r>
          <w:r w:rsidR="00695D45" w:rsidRPr="009C3B05">
            <w:rPr>
              <w:rFonts w:ascii="Lato Light" w:hAnsi="Lato Light"/>
              <w:color w:val="006C7C"/>
              <w:sz w:val="18"/>
              <w:szCs w:val="18"/>
            </w:rPr>
            <w:t xml:space="preserve"> Wars</w:t>
          </w:r>
          <w:r w:rsidR="00695D45">
            <w:rPr>
              <w:rFonts w:ascii="Lato Light" w:hAnsi="Lato Light"/>
              <w:color w:val="006C7C"/>
              <w:sz w:val="18"/>
              <w:szCs w:val="18"/>
            </w:rPr>
            <w:t>z</w:t>
          </w:r>
          <w:r w:rsidR="00695D45" w:rsidRPr="009C3B05">
            <w:rPr>
              <w:rFonts w:ascii="Lato Light" w:hAnsi="Lato Light"/>
              <w:color w:val="006C7C"/>
              <w:sz w:val="18"/>
              <w:szCs w:val="18"/>
            </w:rPr>
            <w:t>aw</w:t>
          </w:r>
          <w:r w:rsidR="00695D45">
            <w:rPr>
              <w:rFonts w:ascii="Lato Light" w:hAnsi="Lato Light"/>
              <w:color w:val="006C7C"/>
              <w:sz w:val="18"/>
              <w:szCs w:val="18"/>
            </w:rPr>
            <w:t>a</w:t>
          </w:r>
          <w:r w:rsidR="00695D45" w:rsidRPr="009C3B05">
            <w:rPr>
              <w:rFonts w:ascii="Lato Light" w:hAnsi="Lato Light"/>
              <w:color w:val="006C7C"/>
              <w:sz w:val="18"/>
              <w:szCs w:val="18"/>
            </w:rPr>
            <w:t xml:space="preserve"> Pol</w:t>
          </w:r>
          <w:r w:rsidR="00695D45">
            <w:rPr>
              <w:rFonts w:ascii="Lato Light" w:hAnsi="Lato Light"/>
              <w:color w:val="006C7C"/>
              <w:sz w:val="18"/>
              <w:szCs w:val="18"/>
            </w:rPr>
            <w:t>ska</w:t>
          </w:r>
        </w:p>
      </w:tc>
    </w:tr>
  </w:tbl>
  <w:p w14:paraId="2D4C5615" w14:textId="77777777" w:rsidR="003E6E41" w:rsidRDefault="00000000">
    <w:pPr>
      <w:pStyle w:val="Stopka"/>
      <w:rPr>
        <w:rFonts w:ascii="Lato" w:hAnsi="Lato"/>
        <w:color w:val="006C7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D71B" w14:textId="77777777" w:rsidR="00C13DBC" w:rsidRDefault="00C13DBC">
      <w:pPr>
        <w:spacing w:after="0" w:line="240" w:lineRule="auto"/>
      </w:pPr>
      <w:r>
        <w:rPr>
          <w:color w:val="000000"/>
        </w:rPr>
        <w:separator/>
      </w:r>
    </w:p>
  </w:footnote>
  <w:footnote w:type="continuationSeparator" w:id="0">
    <w:p w14:paraId="2D242921" w14:textId="77777777" w:rsidR="00C13DBC" w:rsidRDefault="00C13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F500" w14:textId="77777777" w:rsidR="00695D45" w:rsidRDefault="009D1FAE" w:rsidP="001A27CA">
    <w:pPr>
      <w:pStyle w:val="Nagwek"/>
      <w:spacing w:after="240"/>
      <w:jc w:val="right"/>
      <w:rPr>
        <w:rFonts w:ascii="Lato" w:hAnsi="Lato"/>
        <w:sz w:val="36"/>
        <w:szCs w:val="36"/>
      </w:rPr>
    </w:pPr>
    <w:r>
      <w:rPr>
        <w:rFonts w:ascii="Lato" w:hAnsi="Lato"/>
        <w:sz w:val="36"/>
        <w:szCs w:val="36"/>
      </w:rPr>
      <w:tab/>
    </w:r>
    <w:r>
      <w:rPr>
        <w:rFonts w:ascii="Lato" w:hAnsi="Lato"/>
        <w:sz w:val="36"/>
        <w:szCs w:val="36"/>
      </w:rPr>
      <w:tab/>
    </w:r>
    <w:r w:rsidRPr="009D1FAE">
      <w:rPr>
        <w:rFonts w:ascii="Lato" w:hAnsi="Lato"/>
        <w:noProof/>
        <w:sz w:val="36"/>
        <w:szCs w:val="36"/>
        <w:lang w:eastAsia="pl-PL"/>
      </w:rPr>
      <w:drawing>
        <wp:inline distT="0" distB="0" distL="0" distR="0" wp14:anchorId="67310B14" wp14:editId="5F82EE0F">
          <wp:extent cx="1714500" cy="862330"/>
          <wp:effectExtent l="0" t="0" r="0" b="0"/>
          <wp:docPr id="1" name="Obraz 1" descr="C:\Users\Agata Sulej\Desktop\NanoGroup\PAPETERIA\LOGO\logo\logo nanogroup - o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a Sulej\Desktop\NanoGroup\PAPETERIA\LOGO\logo\logo nanogroup - os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32" cy="8623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1DB8"/>
    <w:multiLevelType w:val="multilevel"/>
    <w:tmpl w:val="FF3C4796"/>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16cid:durableId="2111192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oNotTrackMove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0NTcwMTA1sTQxsrBQ0lEKTi0uzszPAykwrgUABbwaOywAAAA="/>
  </w:docVars>
  <w:rsids>
    <w:rsidRoot w:val="00A336A6"/>
    <w:rsid w:val="00012983"/>
    <w:rsid w:val="00031388"/>
    <w:rsid w:val="00053868"/>
    <w:rsid w:val="000B537E"/>
    <w:rsid w:val="000E18FB"/>
    <w:rsid w:val="000F5944"/>
    <w:rsid w:val="000F716C"/>
    <w:rsid w:val="00101CA6"/>
    <w:rsid w:val="0010650C"/>
    <w:rsid w:val="001A27CA"/>
    <w:rsid w:val="001B4B74"/>
    <w:rsid w:val="001D3BEF"/>
    <w:rsid w:val="001D68DD"/>
    <w:rsid w:val="002067EE"/>
    <w:rsid w:val="00257C4A"/>
    <w:rsid w:val="00266313"/>
    <w:rsid w:val="002709AB"/>
    <w:rsid w:val="002A0989"/>
    <w:rsid w:val="00312F4B"/>
    <w:rsid w:val="00343170"/>
    <w:rsid w:val="00394723"/>
    <w:rsid w:val="003C0DA8"/>
    <w:rsid w:val="0041443B"/>
    <w:rsid w:val="004222D6"/>
    <w:rsid w:val="00430E3C"/>
    <w:rsid w:val="00460E2F"/>
    <w:rsid w:val="004A1028"/>
    <w:rsid w:val="004A3FA8"/>
    <w:rsid w:val="004C38B2"/>
    <w:rsid w:val="004E64E5"/>
    <w:rsid w:val="00553F98"/>
    <w:rsid w:val="005762F6"/>
    <w:rsid w:val="005B0663"/>
    <w:rsid w:val="005B2A6A"/>
    <w:rsid w:val="005C2659"/>
    <w:rsid w:val="005C6B7E"/>
    <w:rsid w:val="005E4EBC"/>
    <w:rsid w:val="006001E9"/>
    <w:rsid w:val="00604811"/>
    <w:rsid w:val="00611894"/>
    <w:rsid w:val="00624AA5"/>
    <w:rsid w:val="00665F46"/>
    <w:rsid w:val="00695D45"/>
    <w:rsid w:val="006A5A0B"/>
    <w:rsid w:val="006B2841"/>
    <w:rsid w:val="006B75A3"/>
    <w:rsid w:val="006C444D"/>
    <w:rsid w:val="0070643C"/>
    <w:rsid w:val="00721044"/>
    <w:rsid w:val="00724D07"/>
    <w:rsid w:val="00754883"/>
    <w:rsid w:val="00761811"/>
    <w:rsid w:val="007911FF"/>
    <w:rsid w:val="0079451B"/>
    <w:rsid w:val="007D4A0E"/>
    <w:rsid w:val="007F32C2"/>
    <w:rsid w:val="00822ED1"/>
    <w:rsid w:val="008306BA"/>
    <w:rsid w:val="008412C5"/>
    <w:rsid w:val="0084262E"/>
    <w:rsid w:val="00842C7E"/>
    <w:rsid w:val="008631F9"/>
    <w:rsid w:val="00944766"/>
    <w:rsid w:val="00967FAA"/>
    <w:rsid w:val="00994764"/>
    <w:rsid w:val="009C3B05"/>
    <w:rsid w:val="009D1FAE"/>
    <w:rsid w:val="00A336A6"/>
    <w:rsid w:val="00A478DA"/>
    <w:rsid w:val="00A60678"/>
    <w:rsid w:val="00B14030"/>
    <w:rsid w:val="00B6432C"/>
    <w:rsid w:val="00C014EB"/>
    <w:rsid w:val="00C037FA"/>
    <w:rsid w:val="00C13DBC"/>
    <w:rsid w:val="00C14CE3"/>
    <w:rsid w:val="00CC3CE6"/>
    <w:rsid w:val="00CD2828"/>
    <w:rsid w:val="00CE515D"/>
    <w:rsid w:val="00CF7F9B"/>
    <w:rsid w:val="00D110F7"/>
    <w:rsid w:val="00D15B87"/>
    <w:rsid w:val="00D24EE3"/>
    <w:rsid w:val="00D75987"/>
    <w:rsid w:val="00D82FBA"/>
    <w:rsid w:val="00E5676B"/>
    <w:rsid w:val="00E56BDE"/>
    <w:rsid w:val="00E5738D"/>
    <w:rsid w:val="00E816C6"/>
    <w:rsid w:val="00F22B92"/>
    <w:rsid w:val="00F25634"/>
    <w:rsid w:val="00F54B9A"/>
    <w:rsid w:val="00F65262"/>
    <w:rsid w:val="00F97C58"/>
    <w:rsid w:val="00FB663C"/>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018DB"/>
  <w15:docId w15:val="{2C28868D-D579-4E16-809E-501F1B8B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ormalny"/>
    <w:next w:val="Normalny"/>
    <w:link w:val="Nagwek1Znak"/>
    <w:autoRedefine/>
    <w:uiPriority w:val="9"/>
    <w:qFormat/>
    <w:rsid w:val="006B2841"/>
    <w:pPr>
      <w:keepNext/>
      <w:numPr>
        <w:numId w:val="1"/>
      </w:numPr>
      <w:suppressAutoHyphens w:val="0"/>
      <w:autoSpaceDN/>
      <w:spacing w:before="360" w:after="240" w:line="240" w:lineRule="auto"/>
      <w:ind w:left="0" w:firstLine="0"/>
      <w:jc w:val="both"/>
      <w:textAlignment w:val="auto"/>
      <w:outlineLvl w:val="0"/>
    </w:pPr>
    <w:rPr>
      <w:rFonts w:ascii="Times New Roman" w:eastAsiaTheme="majorEastAsia" w:hAnsi="Times New Roman" w:cstheme="majorBidi"/>
      <w:b/>
      <w:sz w:val="32"/>
      <w:szCs w:val="20"/>
    </w:rPr>
  </w:style>
  <w:style w:type="paragraph" w:styleId="Nagwek2">
    <w:name w:val="heading 2"/>
    <w:basedOn w:val="Normalny"/>
    <w:next w:val="Normalny"/>
    <w:link w:val="Nagwek2Znak"/>
    <w:autoRedefine/>
    <w:uiPriority w:val="9"/>
    <w:unhideWhenUsed/>
    <w:qFormat/>
    <w:rsid w:val="006B2841"/>
    <w:pPr>
      <w:keepNext/>
      <w:numPr>
        <w:ilvl w:val="1"/>
        <w:numId w:val="1"/>
      </w:numPr>
      <w:suppressAutoHyphens w:val="0"/>
      <w:autoSpaceDN/>
      <w:spacing w:before="240" w:after="240" w:line="240" w:lineRule="auto"/>
      <w:ind w:left="0" w:firstLine="0"/>
      <w:jc w:val="both"/>
      <w:textAlignment w:val="auto"/>
      <w:outlineLvl w:val="1"/>
    </w:pPr>
    <w:rPr>
      <w:rFonts w:ascii="Times New Roman" w:eastAsiaTheme="majorEastAsia" w:hAnsi="Times New Roman" w:cstheme="majorBidi"/>
      <w:b/>
      <w:sz w:val="28"/>
      <w:szCs w:val="26"/>
    </w:rPr>
  </w:style>
  <w:style w:type="paragraph" w:styleId="Nagwek3">
    <w:name w:val="heading 3"/>
    <w:basedOn w:val="Normalny"/>
    <w:next w:val="Normalny"/>
    <w:link w:val="Nagwek3Znak"/>
    <w:autoRedefine/>
    <w:uiPriority w:val="9"/>
    <w:unhideWhenUsed/>
    <w:qFormat/>
    <w:rsid w:val="006B2841"/>
    <w:pPr>
      <w:keepNext/>
      <w:numPr>
        <w:ilvl w:val="2"/>
        <w:numId w:val="1"/>
      </w:numPr>
      <w:suppressAutoHyphens w:val="0"/>
      <w:autoSpaceDN/>
      <w:spacing w:before="240" w:after="60" w:line="240" w:lineRule="auto"/>
      <w:ind w:left="0" w:firstLine="0"/>
      <w:jc w:val="both"/>
      <w:textAlignment w:val="auto"/>
      <w:outlineLvl w:val="2"/>
    </w:pPr>
    <w:rPr>
      <w:rFonts w:ascii="Times New Roman" w:eastAsiaTheme="majorEastAsia" w:hAnsi="Times New Roman" w:cstheme="majorBidi"/>
      <w:b/>
      <w:sz w:val="28"/>
      <w:szCs w:val="24"/>
    </w:rPr>
  </w:style>
  <w:style w:type="paragraph" w:styleId="Nagwek4">
    <w:name w:val="heading 4"/>
    <w:basedOn w:val="Normalny"/>
    <w:next w:val="Normalny"/>
    <w:link w:val="Nagwek4Znak"/>
    <w:autoRedefine/>
    <w:uiPriority w:val="9"/>
    <w:unhideWhenUsed/>
    <w:qFormat/>
    <w:rsid w:val="006B2841"/>
    <w:pPr>
      <w:keepNext/>
      <w:numPr>
        <w:ilvl w:val="3"/>
        <w:numId w:val="1"/>
      </w:numPr>
      <w:suppressAutoHyphens w:val="0"/>
      <w:autoSpaceDN/>
      <w:spacing w:before="240" w:after="120" w:line="240" w:lineRule="auto"/>
      <w:ind w:left="0" w:firstLine="0"/>
      <w:jc w:val="both"/>
      <w:textAlignment w:val="auto"/>
      <w:outlineLvl w:val="3"/>
    </w:pPr>
    <w:rPr>
      <w:rFonts w:ascii="Times New Roman" w:eastAsiaTheme="majorEastAsia" w:hAnsi="Times New Roman" w:cstheme="majorBidi"/>
      <w:b/>
      <w:iCs/>
      <w:sz w:val="24"/>
    </w:rPr>
  </w:style>
  <w:style w:type="paragraph" w:styleId="Nagwek5">
    <w:name w:val="heading 5"/>
    <w:basedOn w:val="Normalny"/>
    <w:next w:val="Normalny"/>
    <w:link w:val="Nagwek5Znak"/>
    <w:uiPriority w:val="9"/>
    <w:semiHidden/>
    <w:unhideWhenUsed/>
    <w:qFormat/>
    <w:rsid w:val="006B2841"/>
    <w:pPr>
      <w:keepNext/>
      <w:keepLines/>
      <w:numPr>
        <w:ilvl w:val="4"/>
        <w:numId w:val="1"/>
      </w:numPr>
      <w:suppressAutoHyphens w:val="0"/>
      <w:autoSpaceDN/>
      <w:spacing w:before="40" w:after="0" w:line="288" w:lineRule="auto"/>
      <w:jc w:val="both"/>
      <w:textAlignment w:val="auto"/>
      <w:outlineLvl w:val="4"/>
    </w:pPr>
    <w:rPr>
      <w:rFonts w:asciiTheme="majorHAnsi" w:eastAsiaTheme="majorEastAsia" w:hAnsiTheme="majorHAnsi" w:cstheme="majorBidi"/>
      <w:color w:val="2E74B5" w:themeColor="accent1" w:themeShade="BF"/>
      <w:sz w:val="24"/>
    </w:rPr>
  </w:style>
  <w:style w:type="paragraph" w:styleId="Nagwek6">
    <w:name w:val="heading 6"/>
    <w:basedOn w:val="Normalny"/>
    <w:next w:val="Normalny"/>
    <w:link w:val="Nagwek6Znak"/>
    <w:uiPriority w:val="9"/>
    <w:semiHidden/>
    <w:unhideWhenUsed/>
    <w:qFormat/>
    <w:rsid w:val="006B2841"/>
    <w:pPr>
      <w:keepNext/>
      <w:keepLines/>
      <w:numPr>
        <w:ilvl w:val="5"/>
        <w:numId w:val="1"/>
      </w:numPr>
      <w:suppressAutoHyphens w:val="0"/>
      <w:autoSpaceDN/>
      <w:spacing w:before="40" w:after="0" w:line="288" w:lineRule="auto"/>
      <w:jc w:val="both"/>
      <w:textAlignment w:val="auto"/>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6B2841"/>
    <w:pPr>
      <w:keepNext/>
      <w:keepLines/>
      <w:numPr>
        <w:ilvl w:val="6"/>
        <w:numId w:val="1"/>
      </w:numPr>
      <w:suppressAutoHyphens w:val="0"/>
      <w:autoSpaceDN/>
      <w:spacing w:before="40" w:after="0" w:line="288" w:lineRule="auto"/>
      <w:jc w:val="both"/>
      <w:textAlignment w:val="auto"/>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6B2841"/>
    <w:pPr>
      <w:keepNext/>
      <w:keepLines/>
      <w:numPr>
        <w:ilvl w:val="7"/>
        <w:numId w:val="1"/>
      </w:numPr>
      <w:suppressAutoHyphens w:val="0"/>
      <w:autoSpaceDN/>
      <w:spacing w:before="40" w:after="0" w:line="288"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B2841"/>
    <w:pPr>
      <w:keepNext/>
      <w:keepLines/>
      <w:numPr>
        <w:ilvl w:val="8"/>
        <w:numId w:val="1"/>
      </w:numPr>
      <w:suppressAutoHyphens w:val="0"/>
      <w:autoSpaceDN/>
      <w:spacing w:before="40" w:after="0" w:line="288"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pacing w:after="0" w:line="240" w:lineRule="auto"/>
    </w:pPr>
  </w:style>
  <w:style w:type="character" w:customStyle="1" w:styleId="StopkaZnak">
    <w:name w:val="Stopka Znak"/>
    <w:basedOn w:val="Domylnaczcionkaakapitu"/>
    <w:uiPriority w:val="99"/>
  </w:style>
  <w:style w:type="table" w:styleId="Tabela-Siatka">
    <w:name w:val="Table Grid"/>
    <w:basedOn w:val="Standardowy"/>
    <w:uiPriority w:val="39"/>
    <w:rsid w:val="009C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22B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B92"/>
    <w:rPr>
      <w:rFonts w:ascii="Segoe UI" w:hAnsi="Segoe UI" w:cs="Segoe UI"/>
      <w:sz w:val="18"/>
      <w:szCs w:val="18"/>
    </w:rPr>
  </w:style>
  <w:style w:type="character" w:styleId="Pogrubienie">
    <w:name w:val="Strong"/>
    <w:basedOn w:val="Domylnaczcionkaakapitu"/>
    <w:uiPriority w:val="22"/>
    <w:qFormat/>
    <w:rsid w:val="00967FAA"/>
    <w:rPr>
      <w:b/>
      <w:bCs/>
    </w:rPr>
  </w:style>
  <w:style w:type="character" w:customStyle="1" w:styleId="Nagwek1Znak">
    <w:name w:val="Nagłówek 1 Znak"/>
    <w:basedOn w:val="Domylnaczcionkaakapitu"/>
    <w:link w:val="Nagwek1"/>
    <w:uiPriority w:val="9"/>
    <w:rsid w:val="006B2841"/>
    <w:rPr>
      <w:rFonts w:ascii="Times New Roman" w:eastAsiaTheme="majorEastAsia" w:hAnsi="Times New Roman" w:cstheme="majorBidi"/>
      <w:b/>
      <w:sz w:val="32"/>
      <w:szCs w:val="20"/>
    </w:rPr>
  </w:style>
  <w:style w:type="character" w:customStyle="1" w:styleId="Nagwek2Znak">
    <w:name w:val="Nagłówek 2 Znak"/>
    <w:basedOn w:val="Domylnaczcionkaakapitu"/>
    <w:link w:val="Nagwek2"/>
    <w:uiPriority w:val="9"/>
    <w:rsid w:val="006B2841"/>
    <w:rPr>
      <w:rFonts w:ascii="Times New Roman" w:eastAsiaTheme="majorEastAsia" w:hAnsi="Times New Roman" w:cstheme="majorBidi"/>
      <w:b/>
      <w:sz w:val="28"/>
      <w:szCs w:val="26"/>
    </w:rPr>
  </w:style>
  <w:style w:type="character" w:customStyle="1" w:styleId="Nagwek3Znak">
    <w:name w:val="Nagłówek 3 Znak"/>
    <w:basedOn w:val="Domylnaczcionkaakapitu"/>
    <w:link w:val="Nagwek3"/>
    <w:uiPriority w:val="9"/>
    <w:rsid w:val="006B2841"/>
    <w:rPr>
      <w:rFonts w:ascii="Times New Roman" w:eastAsiaTheme="majorEastAsia" w:hAnsi="Times New Roman" w:cstheme="majorBidi"/>
      <w:b/>
      <w:sz w:val="28"/>
      <w:szCs w:val="24"/>
    </w:rPr>
  </w:style>
  <w:style w:type="character" w:customStyle="1" w:styleId="Nagwek4Znak">
    <w:name w:val="Nagłówek 4 Znak"/>
    <w:basedOn w:val="Domylnaczcionkaakapitu"/>
    <w:link w:val="Nagwek4"/>
    <w:uiPriority w:val="9"/>
    <w:rsid w:val="006B2841"/>
    <w:rPr>
      <w:rFonts w:ascii="Times New Roman" w:eastAsiaTheme="majorEastAsia" w:hAnsi="Times New Roman" w:cstheme="majorBidi"/>
      <w:b/>
      <w:iCs/>
      <w:sz w:val="24"/>
    </w:rPr>
  </w:style>
  <w:style w:type="character" w:customStyle="1" w:styleId="Nagwek5Znak">
    <w:name w:val="Nagłówek 5 Znak"/>
    <w:basedOn w:val="Domylnaczcionkaakapitu"/>
    <w:link w:val="Nagwek5"/>
    <w:uiPriority w:val="9"/>
    <w:semiHidden/>
    <w:rsid w:val="006B2841"/>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6B2841"/>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6B2841"/>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6B284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B2841"/>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B284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7F32C2"/>
    <w:rPr>
      <w:sz w:val="16"/>
      <w:szCs w:val="16"/>
    </w:rPr>
  </w:style>
  <w:style w:type="paragraph" w:styleId="Tekstkomentarza">
    <w:name w:val="annotation text"/>
    <w:basedOn w:val="Normalny"/>
    <w:link w:val="TekstkomentarzaZnak"/>
    <w:uiPriority w:val="99"/>
    <w:semiHidden/>
    <w:unhideWhenUsed/>
    <w:rsid w:val="007F32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32C2"/>
    <w:rPr>
      <w:sz w:val="20"/>
      <w:szCs w:val="20"/>
    </w:rPr>
  </w:style>
  <w:style w:type="paragraph" w:styleId="Tematkomentarza">
    <w:name w:val="annotation subject"/>
    <w:basedOn w:val="Tekstkomentarza"/>
    <w:next w:val="Tekstkomentarza"/>
    <w:link w:val="TematkomentarzaZnak"/>
    <w:uiPriority w:val="99"/>
    <w:semiHidden/>
    <w:unhideWhenUsed/>
    <w:rsid w:val="007F32C2"/>
    <w:rPr>
      <w:b/>
      <w:bCs/>
    </w:rPr>
  </w:style>
  <w:style w:type="character" w:customStyle="1" w:styleId="TematkomentarzaZnak">
    <w:name w:val="Temat komentarza Znak"/>
    <w:basedOn w:val="TekstkomentarzaZnak"/>
    <w:link w:val="Tematkomentarza"/>
    <w:uiPriority w:val="99"/>
    <w:semiHidden/>
    <w:rsid w:val="007F32C2"/>
    <w:rPr>
      <w:b/>
      <w:bCs/>
      <w:sz w:val="20"/>
      <w:szCs w:val="20"/>
    </w:rPr>
  </w:style>
  <w:style w:type="paragraph" w:styleId="Poprawka">
    <w:name w:val="Revision"/>
    <w:hidden/>
    <w:uiPriority w:val="99"/>
    <w:semiHidden/>
    <w:rsid w:val="00553F98"/>
    <w:pPr>
      <w:autoSpaceDN/>
      <w:spacing w:after="0" w:line="240" w:lineRule="auto"/>
      <w:textAlignment w:val="auto"/>
    </w:pPr>
  </w:style>
  <w:style w:type="character" w:styleId="Hipercze">
    <w:name w:val="Hyperlink"/>
    <w:basedOn w:val="Domylnaczcionkaakapitu"/>
    <w:uiPriority w:val="99"/>
    <w:unhideWhenUsed/>
    <w:rsid w:val="00460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2600">
      <w:bodyDiv w:val="1"/>
      <w:marLeft w:val="0"/>
      <w:marRight w:val="0"/>
      <w:marTop w:val="0"/>
      <w:marBottom w:val="0"/>
      <w:divBdr>
        <w:top w:val="none" w:sz="0" w:space="0" w:color="auto"/>
        <w:left w:val="none" w:sz="0" w:space="0" w:color="auto"/>
        <w:bottom w:val="none" w:sz="0" w:space="0" w:color="auto"/>
        <w:right w:val="none" w:sz="0" w:space="0" w:color="auto"/>
      </w:divBdr>
    </w:div>
    <w:div w:id="890725488">
      <w:bodyDiv w:val="1"/>
      <w:marLeft w:val="0"/>
      <w:marRight w:val="0"/>
      <w:marTop w:val="0"/>
      <w:marBottom w:val="0"/>
      <w:divBdr>
        <w:top w:val="none" w:sz="0" w:space="0" w:color="auto"/>
        <w:left w:val="none" w:sz="0" w:space="0" w:color="auto"/>
        <w:bottom w:val="none" w:sz="0" w:space="0" w:color="auto"/>
        <w:right w:val="none" w:sz="0" w:space="0" w:color="auto"/>
      </w:divBdr>
      <w:divsChild>
        <w:div w:id="376781828">
          <w:marLeft w:val="0"/>
          <w:marRight w:val="0"/>
          <w:marTop w:val="0"/>
          <w:marBottom w:val="0"/>
          <w:divBdr>
            <w:top w:val="none" w:sz="0" w:space="0" w:color="auto"/>
            <w:left w:val="none" w:sz="0" w:space="0" w:color="auto"/>
            <w:bottom w:val="none" w:sz="0" w:space="0" w:color="auto"/>
            <w:right w:val="none" w:sz="0" w:space="0" w:color="auto"/>
          </w:divBdr>
        </w:div>
        <w:div w:id="2139258110">
          <w:marLeft w:val="0"/>
          <w:marRight w:val="0"/>
          <w:marTop w:val="0"/>
          <w:marBottom w:val="0"/>
          <w:divBdr>
            <w:top w:val="none" w:sz="0" w:space="0" w:color="auto"/>
            <w:left w:val="none" w:sz="0" w:space="0" w:color="auto"/>
            <w:bottom w:val="none" w:sz="0" w:space="0" w:color="auto"/>
            <w:right w:val="none" w:sz="0" w:space="0" w:color="auto"/>
          </w:divBdr>
        </w:div>
        <w:div w:id="1134174248">
          <w:marLeft w:val="0"/>
          <w:marRight w:val="0"/>
          <w:marTop w:val="0"/>
          <w:marBottom w:val="0"/>
          <w:divBdr>
            <w:top w:val="none" w:sz="0" w:space="0" w:color="auto"/>
            <w:left w:val="none" w:sz="0" w:space="0" w:color="auto"/>
            <w:bottom w:val="none" w:sz="0" w:space="0" w:color="auto"/>
            <w:right w:val="none" w:sz="0" w:space="0" w:color="auto"/>
          </w:divBdr>
        </w:div>
      </w:divsChild>
    </w:div>
    <w:div w:id="1996951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nogroup.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AppData\Local\Temp\NanoVelos_corporate_letterhead-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D5D8-3FD7-491A-8F24-BE5101D9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C:\Users\komp\AppData\Local\Temp\NanoVelos_corporate_letterhead-1.dotx</Template>
  <TotalTime>0</TotalTime>
  <Pages>2</Pages>
  <Words>656</Words>
  <Characters>5151</Characters>
  <Application>Microsoft Office Word</Application>
  <DocSecurity>0</DocSecurity>
  <Lines>117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Nagalski</dc:creator>
  <dc:description/>
  <cp:lastModifiedBy>Jakub Karasek</cp:lastModifiedBy>
  <cp:revision>2</cp:revision>
  <cp:lastPrinted>2021-02-26T08:16:00Z</cp:lastPrinted>
  <dcterms:created xsi:type="dcterms:W3CDTF">2022-10-31T08:40:00Z</dcterms:created>
  <dcterms:modified xsi:type="dcterms:W3CDTF">2022-10-31T08:40:00Z</dcterms:modified>
</cp:coreProperties>
</file>